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021BF" w14:textId="2826B076" w:rsidR="00E637AF" w:rsidRPr="00DA48C8" w:rsidRDefault="00F90B8E" w:rsidP="00DA48C8">
      <w:pPr>
        <w:pStyle w:val="Title"/>
      </w:pPr>
      <w:r>
        <w:t>Options for the award of QTS in 2020</w:t>
      </w:r>
      <w:r w:rsidR="007468E4">
        <w:t xml:space="preserve"> </w:t>
      </w:r>
    </w:p>
    <w:p w14:paraId="10C0F53B" w14:textId="0C54763B" w:rsidR="001345EB" w:rsidRDefault="00F243B6" w:rsidP="001345EB">
      <w:pPr>
        <w:pStyle w:val="Heading1"/>
      </w:pPr>
      <w:r>
        <w:t>Progression towards</w:t>
      </w:r>
      <w:r w:rsidR="007468E4">
        <w:t xml:space="preserve"> QTS</w:t>
      </w:r>
    </w:p>
    <w:p w14:paraId="3C22728F" w14:textId="4DC9DE9C" w:rsidR="004F2D7B" w:rsidRDefault="004F2D7B" w:rsidP="004F2D7B">
      <w:pPr>
        <w:pStyle w:val="Heading2"/>
      </w:pPr>
      <w:r>
        <w:t xml:space="preserve">The COVID-19 pandemic has inevitably had an impact upon the way in which students can progress with their university studies and achieve their final degree awards. We fully recognise the need to adapt programmes in light of the current national emergency and welcome the opportunity to work with DfE as we respond to the challenges this presents. </w:t>
      </w:r>
    </w:p>
    <w:p w14:paraId="42B3712A" w14:textId="77777777" w:rsidR="004F2D7B" w:rsidRDefault="00D25B34" w:rsidP="000C4FC4">
      <w:pPr>
        <w:pStyle w:val="Heading2"/>
      </w:pPr>
      <w:r>
        <w:t>At this stage in the academic year, t</w:t>
      </w:r>
      <w:r w:rsidR="007468E4">
        <w:t>he majority of trainees</w:t>
      </w:r>
      <w:r w:rsidR="002359CC">
        <w:t xml:space="preserve"> are</w:t>
      </w:r>
      <w:r w:rsidR="007468E4">
        <w:t xml:space="preserve"> on a trajectory to</w:t>
      </w:r>
      <w:r w:rsidR="001345EB">
        <w:t>wards</w:t>
      </w:r>
      <w:r w:rsidR="007468E4">
        <w:t xml:space="preserve"> meeting the</w:t>
      </w:r>
      <w:r w:rsidR="00F95DEA">
        <w:t xml:space="preserve"> standards</w:t>
      </w:r>
      <w:r w:rsidR="001345EB">
        <w:t xml:space="preserve"> required for QTS.</w:t>
      </w:r>
      <w:r w:rsidR="00F95DEA">
        <w:t xml:space="preserve"> Although some trainees will have evidence demonstrating they have met the required standards, at this point within the programme, </w:t>
      </w:r>
      <w:r w:rsidR="00BF6EAC">
        <w:t>it</w:t>
      </w:r>
      <w:r w:rsidR="00F95DEA">
        <w:t xml:space="preserve"> is unlikely </w:t>
      </w:r>
      <w:r w:rsidR="00F24BAB">
        <w:t xml:space="preserve">that </w:t>
      </w:r>
      <w:r w:rsidR="008A0B68">
        <w:t>sufficient</w:t>
      </w:r>
      <w:r w:rsidR="00F24BAB">
        <w:t xml:space="preserve"> evidence will </w:t>
      </w:r>
      <w:r w:rsidR="008A0B68">
        <w:t xml:space="preserve">exist, or </w:t>
      </w:r>
      <w:r w:rsidR="00F95DEA">
        <w:t>be consistent across their practice.</w:t>
      </w:r>
      <w:r w:rsidR="001345EB">
        <w:t xml:space="preserve"> </w:t>
      </w:r>
    </w:p>
    <w:p w14:paraId="3D046A7E" w14:textId="0E2353F0" w:rsidR="00F95DEA" w:rsidRDefault="002359CC" w:rsidP="004F2D7B">
      <w:pPr>
        <w:pStyle w:val="Heading2"/>
      </w:pPr>
      <w:r>
        <w:t>We therefore welcome recent guidance from DfE that</w:t>
      </w:r>
      <w:r w:rsidR="004F2D7B">
        <w:t xml:space="preserve"> has confirmed that </w:t>
      </w:r>
      <w:r>
        <w:t>QTS will be awarded to students at the end of their programmes</w:t>
      </w:r>
      <w:r w:rsidR="004F2D7B">
        <w:t>. Critically, this</w:t>
      </w:r>
      <w:r w:rsidR="003A6227">
        <w:t xml:space="preserve"> </w:t>
      </w:r>
      <w:r w:rsidR="004F2D7B">
        <w:t>provide</w:t>
      </w:r>
      <w:r w:rsidR="003A6227">
        <w:t>s</w:t>
      </w:r>
      <w:r w:rsidR="004F2D7B">
        <w:t xml:space="preserve"> students with the time to engage with online provision and tailored support, enabling them to further embed their knowledge, understanding and preparation for a career in teaching.</w:t>
      </w:r>
    </w:p>
    <w:p w14:paraId="1028349F" w14:textId="77777777" w:rsidR="00BE62DB" w:rsidRDefault="00BE62DB" w:rsidP="00BE62DB">
      <w:pPr>
        <w:pStyle w:val="Heading1"/>
      </w:pPr>
      <w:r>
        <w:t xml:space="preserve">Support for trainees </w:t>
      </w:r>
      <w:r w:rsidRPr="00396180">
        <w:t>not on</w:t>
      </w:r>
      <w:r>
        <w:t xml:space="preserve"> track towards QTS</w:t>
      </w:r>
    </w:p>
    <w:p w14:paraId="43619E93" w14:textId="7CE27182" w:rsidR="00602FFA" w:rsidRDefault="00BE62DB" w:rsidP="00602FFA">
      <w:pPr>
        <w:pStyle w:val="Heading2"/>
      </w:pPr>
      <w:r>
        <w:t>A</w:t>
      </w:r>
      <w:r w:rsidR="00BF6EAC">
        <w:t xml:space="preserve">t this </w:t>
      </w:r>
      <w:r>
        <w:t>point i</w:t>
      </w:r>
      <w:r w:rsidR="00BF6EAC">
        <w:t xml:space="preserve">n the </w:t>
      </w:r>
      <w:r>
        <w:t>programme</w:t>
      </w:r>
      <w:r w:rsidR="00BF6EAC">
        <w:t xml:space="preserve">, there </w:t>
      </w:r>
      <w:r w:rsidR="001D6794">
        <w:t>are</w:t>
      </w:r>
      <w:r w:rsidR="00BF6EAC">
        <w:t xml:space="preserve"> </w:t>
      </w:r>
      <w:r w:rsidR="007468E4">
        <w:t>a small minority of trainees who</w:t>
      </w:r>
      <w:r w:rsidR="00BF6EAC">
        <w:t xml:space="preserve"> </w:t>
      </w:r>
      <w:r w:rsidR="007468E4">
        <w:t xml:space="preserve">are not judged by their provider to be on a trajectory towards </w:t>
      </w:r>
      <w:r w:rsidR="003E0D7A">
        <w:t xml:space="preserve">achieving </w:t>
      </w:r>
      <w:r w:rsidR="007468E4">
        <w:t>QTS</w:t>
      </w:r>
      <w:r w:rsidR="00BF6EAC">
        <w:t xml:space="preserve">. </w:t>
      </w:r>
      <w:r w:rsidR="00602FFA">
        <w:t xml:space="preserve">In accordance with our usual monitoring practices, these trainees have already been identified through processes which are both rigorous and transparent to trainees and those working in partnership settings. </w:t>
      </w:r>
    </w:p>
    <w:p w14:paraId="694750BB" w14:textId="4F525B45" w:rsidR="00BE62DB" w:rsidRDefault="002359CC" w:rsidP="001375F5">
      <w:pPr>
        <w:pStyle w:val="Heading2"/>
      </w:pPr>
      <w:r>
        <w:t>W</w:t>
      </w:r>
      <w:r w:rsidR="00BF6EAC">
        <w:t>ith additional and targeted support, m</w:t>
      </w:r>
      <w:r w:rsidR="007468E4">
        <w:t xml:space="preserve">any of these trainees would </w:t>
      </w:r>
      <w:r w:rsidR="00DE6378">
        <w:t>typically</w:t>
      </w:r>
      <w:r w:rsidR="007468E4">
        <w:t xml:space="preserve"> meet the </w:t>
      </w:r>
      <w:r w:rsidR="00BF6EAC">
        <w:t xml:space="preserve">standards for QTS by the end of their </w:t>
      </w:r>
      <w:r w:rsidR="007468E4">
        <w:t xml:space="preserve">year-long programme. </w:t>
      </w:r>
      <w:r w:rsidR="00BE62DB">
        <w:t>It is vital that these students are not disadvantaged by the unique circumstances we are now facing</w:t>
      </w:r>
      <w:r w:rsidR="00005E0C">
        <w:t>,</w:t>
      </w:r>
      <w:r w:rsidR="00BE62DB">
        <w:t xml:space="preserve"> and we are committed to supporting these students in the coming months as they work towards satisfying the appropriate thresholds</w:t>
      </w:r>
      <w:r w:rsidR="008C32A9">
        <w:t xml:space="preserve">. </w:t>
      </w:r>
      <w:r w:rsidR="00BE62DB">
        <w:t xml:space="preserve">However, while we recognise the need to adapt programmes in light of the current national emergency, it is important that any such changes do not compromise the academic and professional standards we require of any student, including those on PGCE programmes.  </w:t>
      </w:r>
    </w:p>
    <w:p w14:paraId="5303CE37" w14:textId="51A47F90" w:rsidR="004861D6" w:rsidRDefault="00DE6378" w:rsidP="004861D6">
      <w:pPr>
        <w:pStyle w:val="Heading2"/>
      </w:pPr>
      <w:r>
        <w:t xml:space="preserve">In the interests of student welfare, a number of university-based </w:t>
      </w:r>
      <w:bookmarkStart w:id="0" w:name="_GoBack"/>
      <w:bookmarkEnd w:id="0"/>
      <w:r>
        <w:t>programmes suspended their school placements earlier this month. We recognise the impact this will have on students and have worked to ensure that appropriate support and provision continues to be delivered through alternative mechanisms including through online platforms, in order to minimise the impact this has on both their progress and final outcomes</w:t>
      </w:r>
      <w:r w:rsidR="004861D6">
        <w:t>.</w:t>
      </w:r>
    </w:p>
    <w:p w14:paraId="13C8FBFE" w14:textId="3DACD37E" w:rsidR="003A6227" w:rsidRPr="004861D6" w:rsidRDefault="004861D6" w:rsidP="004861D6">
      <w:pPr>
        <w:pStyle w:val="Heading2"/>
      </w:pPr>
      <w:r>
        <w:t>It</w:t>
      </w:r>
      <w:r w:rsidR="003A6227">
        <w:t xml:space="preserve"> is important to recognise </w:t>
      </w:r>
      <w:r w:rsidR="00634E9F">
        <w:t xml:space="preserve">however, </w:t>
      </w:r>
      <w:r w:rsidR="003A6227">
        <w:t>that t</w:t>
      </w:r>
      <w:r w:rsidR="00BE62DB">
        <w:t xml:space="preserve">he trainees who are not on track to meet QTS </w:t>
      </w:r>
      <w:r w:rsidR="00005E0C">
        <w:t xml:space="preserve">are not a homogenous group and will require different forms of support depending on their </w:t>
      </w:r>
      <w:r w:rsidR="00BE62DB">
        <w:t>needs</w:t>
      </w:r>
      <w:r w:rsidR="00634E9F">
        <w:t xml:space="preserve"> and current progress</w:t>
      </w:r>
      <w:r w:rsidR="00005E0C">
        <w:t>. While some will have these needs met by the</w:t>
      </w:r>
      <w:r w:rsidR="00BE62DB">
        <w:t xml:space="preserve"> supplementary support </w:t>
      </w:r>
      <w:r w:rsidR="00005E0C">
        <w:t xml:space="preserve">delivered </w:t>
      </w:r>
      <w:r w:rsidR="00BE62DB">
        <w:t xml:space="preserve">through </w:t>
      </w:r>
      <w:r w:rsidR="00005E0C">
        <w:t xml:space="preserve">our </w:t>
      </w:r>
      <w:r w:rsidR="00BE62DB">
        <w:t>online materials, others will require additional experience in the classroom through an extended placement</w:t>
      </w:r>
      <w:r w:rsidR="00634E9F">
        <w:t>. I</w:t>
      </w:r>
      <w:r w:rsidR="001D6794">
        <w:t>t is vital that we accommodate these needs a</w:t>
      </w:r>
      <w:r w:rsidR="00634E9F">
        <w:t>ccordingly</w:t>
      </w:r>
      <w:r w:rsidR="001D6794">
        <w:t xml:space="preserve"> in order to protect the interests of students and safeguard standards. </w:t>
      </w:r>
    </w:p>
    <w:p w14:paraId="788E4080" w14:textId="1AF45D96" w:rsidR="00023B81" w:rsidRPr="00023B81" w:rsidRDefault="004861D6" w:rsidP="00673E61">
      <w:pPr>
        <w:pStyle w:val="Heading2"/>
      </w:pPr>
      <w:r>
        <w:rPr>
          <w:b/>
          <w:bCs w:val="0"/>
        </w:rPr>
        <w:t>Given these nuances, w</w:t>
      </w:r>
      <w:r w:rsidR="00BF6EAC" w:rsidRPr="00023B81">
        <w:rPr>
          <w:b/>
          <w:bCs w:val="0"/>
        </w:rPr>
        <w:t>e</w:t>
      </w:r>
      <w:r w:rsidR="00E00B41" w:rsidRPr="00023B81">
        <w:rPr>
          <w:b/>
          <w:bCs w:val="0"/>
        </w:rPr>
        <w:t xml:space="preserve"> </w:t>
      </w:r>
      <w:r w:rsidR="00BF6EAC" w:rsidRPr="00023B81">
        <w:rPr>
          <w:b/>
          <w:bCs w:val="0"/>
        </w:rPr>
        <w:t xml:space="preserve">propose </w:t>
      </w:r>
      <w:r w:rsidR="007468E4" w:rsidRPr="00023B81">
        <w:rPr>
          <w:b/>
          <w:bCs w:val="0"/>
        </w:rPr>
        <w:t>that</w:t>
      </w:r>
      <w:r w:rsidR="00BF6EAC" w:rsidRPr="00023B81">
        <w:rPr>
          <w:b/>
          <w:bCs w:val="0"/>
        </w:rPr>
        <w:t xml:space="preserve"> </w:t>
      </w:r>
      <w:r w:rsidR="007468E4" w:rsidRPr="00023B81">
        <w:rPr>
          <w:b/>
          <w:bCs w:val="0"/>
        </w:rPr>
        <w:t>provider</w:t>
      </w:r>
      <w:r w:rsidR="00BF6EAC" w:rsidRPr="00023B81">
        <w:rPr>
          <w:b/>
          <w:bCs w:val="0"/>
        </w:rPr>
        <w:t xml:space="preserve">s </w:t>
      </w:r>
      <w:r w:rsidR="007468E4" w:rsidRPr="00023B81">
        <w:rPr>
          <w:b/>
          <w:bCs w:val="0"/>
        </w:rPr>
        <w:t>review</w:t>
      </w:r>
      <w:r w:rsidR="00BF6EAC" w:rsidRPr="00023B81">
        <w:rPr>
          <w:b/>
          <w:bCs w:val="0"/>
        </w:rPr>
        <w:t xml:space="preserve"> </w:t>
      </w:r>
      <w:r w:rsidR="00BE62DB" w:rsidRPr="00023B81">
        <w:rPr>
          <w:b/>
          <w:bCs w:val="0"/>
        </w:rPr>
        <w:t xml:space="preserve">the needs of </w:t>
      </w:r>
      <w:r w:rsidR="007468E4" w:rsidRPr="00023B81">
        <w:rPr>
          <w:b/>
          <w:bCs w:val="0"/>
        </w:rPr>
        <w:t>each trainee on a case-by-case basis</w:t>
      </w:r>
      <w:r w:rsidR="00BF6EAC" w:rsidRPr="00023B81">
        <w:rPr>
          <w:b/>
          <w:bCs w:val="0"/>
        </w:rPr>
        <w:t xml:space="preserve"> and develop a tailored set of support</w:t>
      </w:r>
      <w:r w:rsidR="00023B81">
        <w:rPr>
          <w:b/>
          <w:bCs w:val="0"/>
        </w:rPr>
        <w:t xml:space="preserve"> which broadly fit under two categories; </w:t>
      </w:r>
    </w:p>
    <w:p w14:paraId="7ABD8C29" w14:textId="403E396C" w:rsidR="00023B81" w:rsidRDefault="00023B81" w:rsidP="00023B81">
      <w:pPr>
        <w:pStyle w:val="Heading2"/>
        <w:numPr>
          <w:ilvl w:val="0"/>
          <w:numId w:val="18"/>
        </w:numPr>
      </w:pPr>
      <w:r>
        <w:lastRenderedPageBreak/>
        <w:t>Access to b</w:t>
      </w:r>
      <w:r w:rsidR="00005E0C">
        <w:t>espoke online materials</w:t>
      </w:r>
      <w:r w:rsidR="00634E9F">
        <w:t>,</w:t>
      </w:r>
      <w:r w:rsidR="004861D6">
        <w:t xml:space="preserve"> offer</w:t>
      </w:r>
      <w:r w:rsidR="00634E9F">
        <w:t>ing</w:t>
      </w:r>
      <w:r w:rsidR="004861D6">
        <w:t xml:space="preserve"> </w:t>
      </w:r>
      <w:r w:rsidR="001D6794">
        <w:t xml:space="preserve">trainees </w:t>
      </w:r>
      <w:r w:rsidR="004861D6">
        <w:t xml:space="preserve">support </w:t>
      </w:r>
      <w:r w:rsidR="00005E0C">
        <w:t xml:space="preserve">in the areas </w:t>
      </w:r>
      <w:r>
        <w:t xml:space="preserve">that have been </w:t>
      </w:r>
      <w:r w:rsidR="00005E0C">
        <w:t>identified for development. If sufficient progress is made</w:t>
      </w:r>
      <w:r>
        <w:t xml:space="preserve"> by the end of the programme</w:t>
      </w:r>
      <w:r w:rsidR="00005E0C">
        <w:t>, providers can then recommend the</w:t>
      </w:r>
      <w:r>
        <w:t xml:space="preserve">se trainees </w:t>
      </w:r>
      <w:r w:rsidR="00005E0C">
        <w:t>for QTS</w:t>
      </w:r>
      <w:r w:rsidR="00F122E6">
        <w:t>.</w:t>
      </w:r>
      <w:r>
        <w:t xml:space="preserve"> </w:t>
      </w:r>
      <w:r w:rsidR="00005E0C">
        <w:t xml:space="preserve"> </w:t>
      </w:r>
    </w:p>
    <w:p w14:paraId="32033C08" w14:textId="7780D6DA" w:rsidR="004861D6" w:rsidRDefault="00023B81" w:rsidP="00023B81">
      <w:pPr>
        <w:pStyle w:val="Heading2"/>
        <w:numPr>
          <w:ilvl w:val="0"/>
          <w:numId w:val="18"/>
        </w:numPr>
      </w:pPr>
      <w:r>
        <w:t>Opportunities to extend the programm</w:t>
      </w:r>
      <w:r w:rsidR="004861D6">
        <w:t xml:space="preserve">e </w:t>
      </w:r>
      <w:r w:rsidR="00C80322">
        <w:t>for those requir</w:t>
      </w:r>
      <w:r w:rsidR="00324D3F">
        <w:t>ing</w:t>
      </w:r>
      <w:r w:rsidR="00C80322">
        <w:t xml:space="preserve"> additional classroom experience</w:t>
      </w:r>
      <w:r w:rsidR="00324D3F">
        <w:t xml:space="preserve">, with </w:t>
      </w:r>
      <w:r w:rsidR="004861D6">
        <w:t xml:space="preserve">placements </w:t>
      </w:r>
      <w:r w:rsidR="00324D3F">
        <w:t xml:space="preserve">resuming </w:t>
      </w:r>
      <w:r w:rsidR="004861D6">
        <w:t>at a future point when schools reopen</w:t>
      </w:r>
      <w:r w:rsidR="00F122E6">
        <w:t xml:space="preserve">. </w:t>
      </w:r>
      <w:r w:rsidR="00823AC3">
        <w:t xml:space="preserve">In these cases, there may need to be an extension of bursary payments. </w:t>
      </w:r>
    </w:p>
    <w:p w14:paraId="5C17B62B" w14:textId="079A9CA2" w:rsidR="007468E4" w:rsidRDefault="00CB71E4" w:rsidP="007468E4">
      <w:pPr>
        <w:pStyle w:val="Heading1"/>
      </w:pPr>
      <w:r>
        <w:t>The need for o</w:t>
      </w:r>
      <w:r w:rsidR="009C5DF0">
        <w:t>ngoing s</w:t>
      </w:r>
      <w:r w:rsidR="007468E4">
        <w:t>upport</w:t>
      </w:r>
    </w:p>
    <w:p w14:paraId="51A10FFE" w14:textId="6FED512D" w:rsidR="00663CEC" w:rsidRDefault="00663CEC" w:rsidP="0086769B">
      <w:pPr>
        <w:pStyle w:val="Heading2"/>
      </w:pPr>
      <w:r>
        <w:t>We should remain mindful of the disruption that the current cohort of PGCE student</w:t>
      </w:r>
      <w:r w:rsidR="001345EB">
        <w:t>s</w:t>
      </w:r>
      <w:r>
        <w:t xml:space="preserve"> will have experienced and the implications this may have had on their professional learning. </w:t>
      </w:r>
      <w:r w:rsidR="00F95DEA">
        <w:t xml:space="preserve">It is vital that </w:t>
      </w:r>
      <w:r>
        <w:t xml:space="preserve">we address this by providing </w:t>
      </w:r>
      <w:r w:rsidR="00F95DEA">
        <w:t xml:space="preserve">the entire cohort of PCGE students </w:t>
      </w:r>
      <w:r>
        <w:t>with</w:t>
      </w:r>
      <w:r w:rsidR="00F95DEA">
        <w:t xml:space="preserve"> </w:t>
      </w:r>
      <w:r w:rsidR="002359CC">
        <w:t xml:space="preserve">an enhanced CPD programme </w:t>
      </w:r>
      <w:r w:rsidR="007468E4">
        <w:t>during their N</w:t>
      </w:r>
      <w:r w:rsidR="00F95DEA">
        <w:t xml:space="preserve">ewly </w:t>
      </w:r>
      <w:r w:rsidR="007468E4">
        <w:t>Q</w:t>
      </w:r>
      <w:r w:rsidR="00F95DEA">
        <w:t xml:space="preserve">ualified </w:t>
      </w:r>
      <w:r w:rsidR="007468E4">
        <w:t>T</w:t>
      </w:r>
      <w:r w:rsidR="00F95DEA">
        <w:t>eacher (NQT)</w:t>
      </w:r>
      <w:r w:rsidR="007468E4">
        <w:t xml:space="preserve"> year. </w:t>
      </w:r>
    </w:p>
    <w:p w14:paraId="11243982" w14:textId="79B69C6E" w:rsidR="00823AC3" w:rsidRDefault="00F95DEA" w:rsidP="00A13D19">
      <w:pPr>
        <w:pStyle w:val="Heading2"/>
      </w:pPr>
      <w:r>
        <w:t xml:space="preserve">Universities </w:t>
      </w:r>
      <w:r w:rsidR="00663CEC">
        <w:t xml:space="preserve">are </w:t>
      </w:r>
      <w:r w:rsidR="007468E4">
        <w:t xml:space="preserve">well placed </w:t>
      </w:r>
      <w:r w:rsidR="00663CEC">
        <w:t xml:space="preserve">and willing </w:t>
      </w:r>
      <w:r w:rsidR="007468E4">
        <w:t>to offer this</w:t>
      </w:r>
      <w:r>
        <w:t xml:space="preserve"> support</w:t>
      </w:r>
      <w:r w:rsidR="00663CEC">
        <w:t xml:space="preserve"> and should be encouraged and</w:t>
      </w:r>
      <w:r w:rsidR="001345EB">
        <w:t xml:space="preserve"> supported</w:t>
      </w:r>
      <w:r w:rsidR="00663CEC">
        <w:t xml:space="preserve"> to design bespoke programmes to </w:t>
      </w:r>
      <w:r w:rsidR="001345EB">
        <w:t>assist</w:t>
      </w:r>
      <w:r w:rsidR="00663CEC">
        <w:t xml:space="preserve"> trainees as they enter their NQT year. However, it is important that this essential provision is underpinned by </w:t>
      </w:r>
      <w:r w:rsidR="007468E4">
        <w:t>additional resource</w:t>
      </w:r>
      <w:r w:rsidR="001345EB">
        <w:t>s</w:t>
      </w:r>
      <w:r w:rsidR="00663CEC">
        <w:t xml:space="preserve"> from DfE, particularly as these providers will face ongoing challenges with their incoming cohort </w:t>
      </w:r>
      <w:r w:rsidR="00585B43">
        <w:t>in the next academic year</w:t>
      </w:r>
      <w:r w:rsidR="00823AC3">
        <w:t xml:space="preserve"> and </w:t>
      </w:r>
      <w:r w:rsidR="00823AC3" w:rsidRPr="00823AC3">
        <w:t xml:space="preserve">schools </w:t>
      </w:r>
      <w:r w:rsidR="00823AC3">
        <w:t xml:space="preserve">are likely to </w:t>
      </w:r>
      <w:r w:rsidR="00823AC3" w:rsidRPr="00823AC3">
        <w:t>need to focus their</w:t>
      </w:r>
      <w:r w:rsidR="00823AC3">
        <w:t xml:space="preserve"> </w:t>
      </w:r>
      <w:r w:rsidR="00823AC3" w:rsidRPr="00823AC3">
        <w:t>resources on</w:t>
      </w:r>
      <w:r w:rsidR="00823AC3">
        <w:t xml:space="preserve"> </w:t>
      </w:r>
      <w:r w:rsidR="00823AC3" w:rsidRPr="00823AC3">
        <w:t>pupils</w:t>
      </w:r>
      <w:r w:rsidR="00823AC3">
        <w:t>.</w:t>
      </w:r>
    </w:p>
    <w:p w14:paraId="5FDAD729" w14:textId="7FEECA7E" w:rsidR="002359CC" w:rsidRDefault="0062734D" w:rsidP="006A27BB">
      <w:pPr>
        <w:pStyle w:val="Heading2"/>
      </w:pPr>
      <w:r>
        <w:t xml:space="preserve">One approach could be to </w:t>
      </w:r>
      <w:r w:rsidR="002359CC">
        <w:t xml:space="preserve">pause the </w:t>
      </w:r>
      <w:r>
        <w:t xml:space="preserve">ITT Core Content Framework </w:t>
      </w:r>
      <w:r w:rsidR="002359CC">
        <w:t xml:space="preserve">(ITT CCF) </w:t>
      </w:r>
      <w:r>
        <w:t>and the Early Career Framework</w:t>
      </w:r>
      <w:r w:rsidR="00295534">
        <w:t xml:space="preserve"> </w:t>
      </w:r>
      <w:r w:rsidR="002359CC">
        <w:t xml:space="preserve">(ECF) </w:t>
      </w:r>
      <w:r w:rsidR="001855A2">
        <w:t xml:space="preserve">and </w:t>
      </w:r>
      <w:r w:rsidR="002359CC">
        <w:t xml:space="preserve">divert funds allocated to these initiatives, </w:t>
      </w:r>
      <w:r w:rsidR="00295534">
        <w:t>which w</w:t>
      </w:r>
      <w:r>
        <w:t>e do not consider</w:t>
      </w:r>
      <w:r w:rsidR="00295534">
        <w:t xml:space="preserve"> are</w:t>
      </w:r>
      <w:r w:rsidR="001A3CEB">
        <w:t xml:space="preserve"> well equipped </w:t>
      </w:r>
      <w:r>
        <w:t>to respond to the extraordinary challenges faced</w:t>
      </w:r>
      <w:r w:rsidR="00295534">
        <w:t xml:space="preserve"> by the current cohort of trainee teachers.</w:t>
      </w:r>
      <w:r w:rsidR="00F24BAB">
        <w:t xml:space="preserve"> </w:t>
      </w:r>
      <w:r w:rsidR="002359CC">
        <w:t xml:space="preserve">We also </w:t>
      </w:r>
      <w:r w:rsidR="002359CC" w:rsidRPr="00823AC3">
        <w:rPr>
          <w:bCs w:val="0"/>
        </w:rPr>
        <w:t>recommend</w:t>
      </w:r>
      <w:r w:rsidR="002359CC">
        <w:t xml:space="preserve"> that the consultation and roll out of the new Ofsted framework for IT</w:t>
      </w:r>
      <w:r w:rsidR="001855A2">
        <w:t>T</w:t>
      </w:r>
      <w:r w:rsidR="002359CC">
        <w:t xml:space="preserve"> is paused. </w:t>
      </w:r>
    </w:p>
    <w:p w14:paraId="768CCF97" w14:textId="48B768B5" w:rsidR="00BE62DB" w:rsidRDefault="00BE62DB" w:rsidP="00BE62DB">
      <w:pPr>
        <w:pStyle w:val="Heading2"/>
      </w:pPr>
      <w:r>
        <w:t>W</w:t>
      </w:r>
      <w:r w:rsidRPr="00294119">
        <w:t>e would</w:t>
      </w:r>
      <w:r>
        <w:t xml:space="preserve"> </w:t>
      </w:r>
      <w:r w:rsidRPr="00294119">
        <w:t xml:space="preserve">encourage </w:t>
      </w:r>
      <w:r>
        <w:t xml:space="preserve">DfE </w:t>
      </w:r>
      <w:r w:rsidRPr="00294119">
        <w:t xml:space="preserve">to alert schools to the fact that </w:t>
      </w:r>
      <w:r>
        <w:t>newly qualified</w:t>
      </w:r>
      <w:r w:rsidRPr="00294119">
        <w:t xml:space="preserve"> teachers</w:t>
      </w:r>
      <w:r>
        <w:t xml:space="preserve"> </w:t>
      </w:r>
      <w:r w:rsidRPr="00294119">
        <w:t>may need substantial support</w:t>
      </w:r>
      <w:r>
        <w:t>, particularly</w:t>
      </w:r>
      <w:r w:rsidRPr="00294119">
        <w:t xml:space="preserve"> during their first term in schools.</w:t>
      </w:r>
      <w:r>
        <w:t xml:space="preserve"> They will have substantially less classroom experience than previous cohorts and it is vital that they are provided with the necessary support in future to ensure that these extraordinary circumstances do not have a long-term detrimental impact on these individuals. </w:t>
      </w:r>
    </w:p>
    <w:p w14:paraId="70183D2F" w14:textId="6CF030AD" w:rsidR="002359CC" w:rsidRDefault="00CD6F22" w:rsidP="002359CC">
      <w:pPr>
        <w:pStyle w:val="Heading2"/>
      </w:pPr>
      <w:r>
        <w:t>In the coming months, w</w:t>
      </w:r>
      <w:r w:rsidR="007468E4">
        <w:t>e will also need well-organised regional planning so that where students take up teaching posts at a distance from their provider</w:t>
      </w:r>
      <w:r w:rsidR="001345EB">
        <w:t>,</w:t>
      </w:r>
      <w:r w:rsidR="007468E4">
        <w:t xml:space="preserve"> they are able to access the high</w:t>
      </w:r>
      <w:r w:rsidR="001345EB">
        <w:t>-</w:t>
      </w:r>
      <w:r w:rsidR="007468E4">
        <w:t xml:space="preserve">quality support they will need. </w:t>
      </w:r>
      <w:r w:rsidR="001345EB">
        <w:t xml:space="preserve">We would welcome the opportunity to work with the Department to consider how these challenges can be accounted for and responded to. </w:t>
      </w:r>
      <w:r w:rsidR="002359CC">
        <w:t>The Department might also consider extending the NQT period to ensure that this cohort can meet the demands of ‘sign off’ from the NQT assessment processes securely.</w:t>
      </w:r>
    </w:p>
    <w:p w14:paraId="77A1559D" w14:textId="284C3F61" w:rsidR="007468E4" w:rsidRDefault="007468E4" w:rsidP="007468E4">
      <w:pPr>
        <w:pStyle w:val="Heading2"/>
        <w:numPr>
          <w:ilvl w:val="0"/>
          <w:numId w:val="0"/>
        </w:numPr>
      </w:pPr>
      <w:r>
        <w:t>March 20</w:t>
      </w:r>
      <w:r w:rsidR="00BE62DB">
        <w:t>20</w:t>
      </w:r>
    </w:p>
    <w:sectPr w:rsidR="007468E4" w:rsidSect="00935A1A">
      <w:headerReference w:type="default" r:id="rId11"/>
      <w:footerReference w:type="default" r:id="rId12"/>
      <w:headerReference w:type="first" r:id="rId13"/>
      <w:footerReference w:type="first" r:id="rId14"/>
      <w:pgSz w:w="11906" w:h="16838" w:code="9"/>
      <w:pgMar w:top="2045" w:right="1138" w:bottom="965" w:left="1138" w:header="56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2F82E" w14:textId="77777777" w:rsidR="00AF30BF" w:rsidRDefault="00AF30BF" w:rsidP="004517A5">
      <w:r>
        <w:separator/>
      </w:r>
    </w:p>
    <w:p w14:paraId="27680A67" w14:textId="77777777" w:rsidR="00AF30BF" w:rsidRDefault="00AF30BF"/>
    <w:p w14:paraId="5D63D779" w14:textId="77777777" w:rsidR="00AF30BF" w:rsidRDefault="00AF30BF" w:rsidP="003D7930"/>
  </w:endnote>
  <w:endnote w:type="continuationSeparator" w:id="0">
    <w:p w14:paraId="0598CA90" w14:textId="77777777" w:rsidR="00AF30BF" w:rsidRDefault="00AF30BF" w:rsidP="004517A5">
      <w:r>
        <w:continuationSeparator/>
      </w:r>
    </w:p>
    <w:p w14:paraId="519FAE5C" w14:textId="77777777" w:rsidR="00AF30BF" w:rsidRDefault="00AF30BF"/>
    <w:p w14:paraId="75F0D42A" w14:textId="77777777" w:rsidR="00AF30BF" w:rsidRDefault="00AF30BF" w:rsidP="003D7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646"/>
      <w:docPartObj>
        <w:docPartGallery w:val="Page Numbers (Bottom of Page)"/>
        <w:docPartUnique/>
      </w:docPartObj>
    </w:sdtPr>
    <w:sdtEndPr/>
    <w:sdtContent>
      <w:p w14:paraId="1916FF0B" w14:textId="77777777" w:rsidR="00AF0ACC" w:rsidRDefault="00AF0ACC" w:rsidP="00744FB5">
        <w:pPr>
          <w:pStyle w:val="Footer"/>
          <w:jc w:val="right"/>
        </w:pPr>
        <w:r>
          <w:fldChar w:fldCharType="begin"/>
        </w:r>
        <w:r>
          <w:instrText xml:space="preserve"> PAGE   \* MERGEFORMAT </w:instrText>
        </w:r>
        <w:r>
          <w:fldChar w:fldCharType="separate"/>
        </w:r>
        <w:r w:rsidR="009B306E">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8673" w14:textId="77777777" w:rsidR="00AF0ACC" w:rsidRPr="00345A33" w:rsidRDefault="00AF0ACC" w:rsidP="00DA48C8">
    <w:pPr>
      <w:pStyle w:val="Footer"/>
      <w:jc w:val="right"/>
      <w:rPr>
        <w:b/>
        <w:sz w:val="20"/>
        <w:szCs w:val="20"/>
      </w:rPr>
    </w:pPr>
    <w:r w:rsidRPr="00345A33">
      <w:rPr>
        <w:b/>
        <w:sz w:val="20"/>
        <w:szCs w:val="20"/>
      </w:rPr>
      <w:t>russellgroup.ac.uk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9139A" w14:textId="77777777" w:rsidR="00AF30BF" w:rsidRDefault="00AF30BF" w:rsidP="003D7930">
      <w:r>
        <w:separator/>
      </w:r>
    </w:p>
  </w:footnote>
  <w:footnote w:type="continuationSeparator" w:id="0">
    <w:p w14:paraId="0CEA86CD" w14:textId="77777777" w:rsidR="00AF30BF" w:rsidRDefault="00AF30BF" w:rsidP="004517A5">
      <w:r>
        <w:continuationSeparator/>
      </w:r>
    </w:p>
    <w:p w14:paraId="1C421B00" w14:textId="77777777" w:rsidR="00AF30BF" w:rsidRDefault="00AF30BF"/>
    <w:p w14:paraId="2F128F24" w14:textId="77777777" w:rsidR="00AF30BF" w:rsidRDefault="00AF30BF" w:rsidP="003D79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DFF4" w14:textId="77777777" w:rsidR="00AF0ACC" w:rsidRDefault="00AF0ACC" w:rsidP="00DC25FE">
    <w:pPr>
      <w:pStyle w:val="Header"/>
      <w:jc w:val="right"/>
    </w:pPr>
  </w:p>
  <w:p w14:paraId="0A4158CE" w14:textId="77777777" w:rsidR="00AF0ACC" w:rsidRDefault="00AF0ACC"/>
  <w:p w14:paraId="07F87D0E" w14:textId="77777777" w:rsidR="00AF0ACC" w:rsidRDefault="00AF0ACC" w:rsidP="003D79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81B2" w14:textId="77777777" w:rsidR="00AF0ACC" w:rsidRDefault="00AF0ACC" w:rsidP="00BA4F6B">
    <w:pPr>
      <w:pStyle w:val="Header"/>
      <w:tabs>
        <w:tab w:val="clear" w:pos="9026"/>
        <w:tab w:val="right" w:pos="9923"/>
      </w:tabs>
      <w:ind w:right="-897"/>
      <w:jc w:val="right"/>
    </w:pPr>
    <w:r>
      <w:rPr>
        <w:noProof/>
        <w:lang w:val="en-US" w:bidi="ar-SA"/>
      </w:rPr>
      <w:drawing>
        <wp:anchor distT="0" distB="0" distL="114300" distR="114300" simplePos="0" relativeHeight="251658240" behindDoc="1" locked="0" layoutInCell="1" allowOverlap="1" wp14:anchorId="487E42EF" wp14:editId="2EDAA1AB">
          <wp:simplePos x="0" y="0"/>
          <wp:positionH relativeFrom="column">
            <wp:posOffset>4458970</wp:posOffset>
          </wp:positionH>
          <wp:positionV relativeFrom="paragraph">
            <wp:posOffset>-47625</wp:posOffset>
          </wp:positionV>
          <wp:extent cx="1806120" cy="6199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ELL-GROUP-LOGO-BLACK-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120" cy="619920"/>
                  </a:xfrm>
                  <a:prstGeom prst="rect">
                    <a:avLst/>
                  </a:prstGeom>
                </pic:spPr>
              </pic:pic>
            </a:graphicData>
          </a:graphic>
          <wp14:sizeRelH relativeFrom="margin">
            <wp14:pctWidth>0</wp14:pctWidth>
          </wp14:sizeRelH>
          <wp14:sizeRelV relativeFrom="margin">
            <wp14:pctHeight>0</wp14:pctHeight>
          </wp14:sizeRelV>
        </wp:anchor>
      </w:drawing>
    </w:r>
  </w:p>
  <w:p w14:paraId="07B27EA2" w14:textId="77777777" w:rsidR="00AF0ACC" w:rsidRDefault="00AF0ACC" w:rsidP="00BA4F6B">
    <w:pPr>
      <w:pStyle w:val="Header"/>
      <w:tabs>
        <w:tab w:val="clear" w:pos="9026"/>
        <w:tab w:val="right" w:pos="9923"/>
      </w:tabs>
      <w:ind w:right="-89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8D3"/>
    <w:multiLevelType w:val="hybridMultilevel"/>
    <w:tmpl w:val="ACD03F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E11049"/>
    <w:multiLevelType w:val="multilevel"/>
    <w:tmpl w:val="8224134C"/>
    <w:numStyleLink w:val="RGnumberpara"/>
  </w:abstractNum>
  <w:abstractNum w:abstractNumId="2" w15:restartNumberingAfterBreak="0">
    <w:nsid w:val="0AE92DA0"/>
    <w:multiLevelType w:val="hybridMultilevel"/>
    <w:tmpl w:val="32FE858A"/>
    <w:lvl w:ilvl="0" w:tplc="248E9E86">
      <w:start w:val="1"/>
      <w:numFmt w:val="bullet"/>
      <w:pStyle w:val="Bullets"/>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F7FA8"/>
    <w:multiLevelType w:val="hybridMultilevel"/>
    <w:tmpl w:val="5DF88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32E07"/>
    <w:multiLevelType w:val="multilevel"/>
    <w:tmpl w:val="775A34F6"/>
    <w:styleLink w:val="custom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FD1488"/>
    <w:multiLevelType w:val="hybridMultilevel"/>
    <w:tmpl w:val="C3AAE2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8130F0"/>
    <w:multiLevelType w:val="hybridMultilevel"/>
    <w:tmpl w:val="5784D0DE"/>
    <w:lvl w:ilvl="0" w:tplc="4BC66546">
      <w:start w:val="1"/>
      <w:numFmt w:val="lowerLetter"/>
      <w:pStyle w:val="RGdonotuse1"/>
      <w:lvlText w:val="(%1)"/>
      <w:lvlJc w:val="left"/>
      <w:pPr>
        <w:ind w:left="938" w:hanging="360"/>
      </w:pPr>
      <w:rPr>
        <w:rFonts w:cs="Times New Roman" w:hint="default"/>
      </w:rPr>
    </w:lvl>
    <w:lvl w:ilvl="1" w:tplc="4B1AADA6">
      <w:start w:val="1"/>
      <w:numFmt w:val="lowerRoman"/>
      <w:pStyle w:val="RGdonotuse2"/>
      <w:lvlText w:val="%2."/>
      <w:lvlJc w:val="righ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7" w15:restartNumberingAfterBreak="0">
    <w:nsid w:val="26B8123B"/>
    <w:multiLevelType w:val="multilevel"/>
    <w:tmpl w:val="8224134C"/>
    <w:styleLink w:val="RGnumberpara"/>
    <w:lvl w:ilvl="0">
      <w:start w:val="1"/>
      <w:numFmt w:val="decimal"/>
      <w:lvlText w:val="%1"/>
      <w:lvlJc w:val="left"/>
      <w:pPr>
        <w:ind w:left="432" w:hanging="432"/>
      </w:pPr>
    </w:lvl>
    <w:lvl w:ilvl="1">
      <w:start w:val="1"/>
      <w:numFmt w:val="decimal"/>
      <w:pStyle w:val="RGdonotuse"/>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8C37F0F"/>
    <w:multiLevelType w:val="hybridMultilevel"/>
    <w:tmpl w:val="80A017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EF0645B"/>
    <w:multiLevelType w:val="hybridMultilevel"/>
    <w:tmpl w:val="498E6060"/>
    <w:lvl w:ilvl="0" w:tplc="502032EE">
      <w:start w:val="1"/>
      <w:numFmt w:val="decimal"/>
      <w:pStyle w:val="RGCovernum"/>
      <w:lvlText w:val="%1."/>
      <w:lvlJc w:val="left"/>
      <w:pPr>
        <w:ind w:left="360" w:hanging="360"/>
      </w:pPr>
    </w:lvl>
    <w:lvl w:ilvl="1" w:tplc="C400E02E">
      <w:start w:val="9"/>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33785F"/>
    <w:multiLevelType w:val="multilevel"/>
    <w:tmpl w:val="2F60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C030F"/>
    <w:multiLevelType w:val="multilevel"/>
    <w:tmpl w:val="F5D80106"/>
    <w:lvl w:ilvl="0">
      <w:start w:val="1"/>
      <w:numFmt w:val="decimal"/>
      <w:pStyle w:val="Heading1"/>
      <w:lvlText w:val="%1."/>
      <w:lvlJc w:val="left"/>
      <w:pPr>
        <w:ind w:left="432" w:hanging="432"/>
      </w:pPr>
      <w:rPr>
        <w:rFonts w:ascii="Arial" w:eastAsiaTheme="majorEastAsia" w:hAnsi="Arial" w:cs="Arial"/>
      </w:rPr>
    </w:lvl>
    <w:lvl w:ilvl="1">
      <w:start w:val="1"/>
      <w:numFmt w:val="decimal"/>
      <w:pStyle w:val="Heading2"/>
      <w:lvlText w:val="%1.%2"/>
      <w:lvlJc w:val="left"/>
      <w:pPr>
        <w:ind w:left="859" w:hanging="576"/>
      </w:pPr>
      <w:rPr>
        <w:rFonts w:hint="default"/>
        <w:b w:val="0"/>
        <w:bCs/>
        <w:color w:val="auto"/>
      </w:rPr>
    </w:lvl>
    <w:lvl w:ilvl="2">
      <w:start w:val="1"/>
      <w:numFmt w:val="lowerLetter"/>
      <w:pStyle w:val="Heading3"/>
      <w:lvlText w:val="(%3)"/>
      <w:lvlJc w:val="left"/>
      <w:pPr>
        <w:ind w:left="720" w:hanging="720"/>
      </w:pPr>
      <w:rPr>
        <w:rFonts w:hint="default"/>
      </w:rPr>
    </w:lvl>
    <w:lvl w:ilvl="3">
      <w:start w:val="1"/>
      <w:numFmt w:val="lowerRoman"/>
      <w:pStyle w:val="Heading4"/>
      <w:lvlText w:val="%4."/>
      <w:lvlJc w:val="righ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43871D0"/>
    <w:multiLevelType w:val="hybridMultilevel"/>
    <w:tmpl w:val="96748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51EDC"/>
    <w:multiLevelType w:val="hybridMultilevel"/>
    <w:tmpl w:val="3C4235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02E7328"/>
    <w:multiLevelType w:val="hybridMultilevel"/>
    <w:tmpl w:val="5E428240"/>
    <w:lvl w:ilvl="0" w:tplc="C7745474">
      <w:start w:val="1"/>
      <w:numFmt w:val="bullet"/>
      <w:pStyle w:val="RGbul1"/>
      <w:lvlText w:val=""/>
      <w:lvlJc w:val="left"/>
      <w:pPr>
        <w:ind w:left="938" w:hanging="360"/>
      </w:pPr>
      <w:rPr>
        <w:rFonts w:ascii="Symbol" w:hAnsi="Symbol" w:hint="default"/>
      </w:rPr>
    </w:lvl>
    <w:lvl w:ilvl="1" w:tplc="08090003">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num w:numId="1">
    <w:abstractNumId w:val="4"/>
  </w:num>
  <w:num w:numId="2">
    <w:abstractNumId w:val="11"/>
  </w:num>
  <w:num w:numId="3">
    <w:abstractNumId w:val="7"/>
  </w:num>
  <w:num w:numId="4">
    <w:abstractNumId w:val="1"/>
    <w:lvlOverride w:ilvl="0">
      <w:lvl w:ilvl="0">
        <w:numFmt w:val="decimal"/>
        <w:lvlText w:val=""/>
        <w:lvlJc w:val="left"/>
      </w:lvl>
    </w:lvlOverride>
    <w:lvlOverride w:ilvl="1">
      <w:lvl w:ilvl="1">
        <w:start w:val="1"/>
        <w:numFmt w:val="decimal"/>
        <w:pStyle w:val="RGdonotuse"/>
        <w:lvlText w:val="%1.%2"/>
        <w:lvlJc w:val="left"/>
        <w:pPr>
          <w:ind w:left="576" w:hanging="576"/>
        </w:pPr>
      </w:lvl>
    </w:lvlOverride>
  </w:num>
  <w:num w:numId="5">
    <w:abstractNumId w:val="6"/>
  </w:num>
  <w:num w:numId="6">
    <w:abstractNumId w:val="14"/>
  </w:num>
  <w:num w:numId="7">
    <w:abstractNumId w:val="9"/>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10"/>
  </w:num>
  <w:num w:numId="15">
    <w:abstractNumId w:val="13"/>
  </w:num>
  <w:num w:numId="16">
    <w:abstractNumId w:val="3"/>
  </w:num>
  <w:num w:numId="17">
    <w:abstractNumId w:val="11"/>
    <w:lvlOverride w:ilvl="0">
      <w:startOverride w:val="4"/>
    </w:lvlOverride>
  </w:num>
  <w:num w:numId="1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AF"/>
    <w:rsid w:val="00000CBC"/>
    <w:rsid w:val="00002AE7"/>
    <w:rsid w:val="00004D10"/>
    <w:rsid w:val="000059E2"/>
    <w:rsid w:val="00005A84"/>
    <w:rsid w:val="00005E0C"/>
    <w:rsid w:val="00006BDE"/>
    <w:rsid w:val="00007CCE"/>
    <w:rsid w:val="00007D26"/>
    <w:rsid w:val="000106B2"/>
    <w:rsid w:val="00010C22"/>
    <w:rsid w:val="0001183A"/>
    <w:rsid w:val="00011BEA"/>
    <w:rsid w:val="0001208A"/>
    <w:rsid w:val="000120A3"/>
    <w:rsid w:val="00012A13"/>
    <w:rsid w:val="00014683"/>
    <w:rsid w:val="00015182"/>
    <w:rsid w:val="000157CE"/>
    <w:rsid w:val="00017002"/>
    <w:rsid w:val="00021829"/>
    <w:rsid w:val="00021A90"/>
    <w:rsid w:val="00023B81"/>
    <w:rsid w:val="00025680"/>
    <w:rsid w:val="00025B83"/>
    <w:rsid w:val="0002738A"/>
    <w:rsid w:val="000274F5"/>
    <w:rsid w:val="00030D8C"/>
    <w:rsid w:val="000314F0"/>
    <w:rsid w:val="00031B88"/>
    <w:rsid w:val="00031E04"/>
    <w:rsid w:val="00033DEB"/>
    <w:rsid w:val="00034924"/>
    <w:rsid w:val="00034996"/>
    <w:rsid w:val="00035012"/>
    <w:rsid w:val="00037C54"/>
    <w:rsid w:val="00037D2A"/>
    <w:rsid w:val="000400C8"/>
    <w:rsid w:val="00041184"/>
    <w:rsid w:val="00042FE5"/>
    <w:rsid w:val="0004444E"/>
    <w:rsid w:val="0004646C"/>
    <w:rsid w:val="00051635"/>
    <w:rsid w:val="0005188A"/>
    <w:rsid w:val="0005251E"/>
    <w:rsid w:val="0005341A"/>
    <w:rsid w:val="00053E2C"/>
    <w:rsid w:val="00054BA6"/>
    <w:rsid w:val="00054BF6"/>
    <w:rsid w:val="00055A27"/>
    <w:rsid w:val="00060A0A"/>
    <w:rsid w:val="00060AC3"/>
    <w:rsid w:val="000660B4"/>
    <w:rsid w:val="00067B29"/>
    <w:rsid w:val="000710BF"/>
    <w:rsid w:val="00072757"/>
    <w:rsid w:val="00073D57"/>
    <w:rsid w:val="00074586"/>
    <w:rsid w:val="00074F4C"/>
    <w:rsid w:val="00075931"/>
    <w:rsid w:val="000768E4"/>
    <w:rsid w:val="000773E1"/>
    <w:rsid w:val="0008347E"/>
    <w:rsid w:val="000840BB"/>
    <w:rsid w:val="000856B4"/>
    <w:rsid w:val="000858C4"/>
    <w:rsid w:val="00086A95"/>
    <w:rsid w:val="00087ADE"/>
    <w:rsid w:val="00090048"/>
    <w:rsid w:val="000928B2"/>
    <w:rsid w:val="00092D9A"/>
    <w:rsid w:val="00093508"/>
    <w:rsid w:val="00093C14"/>
    <w:rsid w:val="0009515E"/>
    <w:rsid w:val="00096842"/>
    <w:rsid w:val="000977A2"/>
    <w:rsid w:val="000A0463"/>
    <w:rsid w:val="000A1B4C"/>
    <w:rsid w:val="000A1BF7"/>
    <w:rsid w:val="000A2604"/>
    <w:rsid w:val="000A4EFC"/>
    <w:rsid w:val="000A50D5"/>
    <w:rsid w:val="000A5448"/>
    <w:rsid w:val="000A5454"/>
    <w:rsid w:val="000A62D0"/>
    <w:rsid w:val="000A7153"/>
    <w:rsid w:val="000B0E8F"/>
    <w:rsid w:val="000B0F33"/>
    <w:rsid w:val="000B0FCC"/>
    <w:rsid w:val="000B1306"/>
    <w:rsid w:val="000B1A33"/>
    <w:rsid w:val="000B2205"/>
    <w:rsid w:val="000B4A51"/>
    <w:rsid w:val="000C06C6"/>
    <w:rsid w:val="000C1280"/>
    <w:rsid w:val="000C159B"/>
    <w:rsid w:val="000C2E2E"/>
    <w:rsid w:val="000C4EF3"/>
    <w:rsid w:val="000C5300"/>
    <w:rsid w:val="000C61AF"/>
    <w:rsid w:val="000C6E10"/>
    <w:rsid w:val="000D0095"/>
    <w:rsid w:val="000D0C48"/>
    <w:rsid w:val="000D29AC"/>
    <w:rsid w:val="000D2D7D"/>
    <w:rsid w:val="000D3E59"/>
    <w:rsid w:val="000D49E3"/>
    <w:rsid w:val="000D56E9"/>
    <w:rsid w:val="000D5C69"/>
    <w:rsid w:val="000D6184"/>
    <w:rsid w:val="000D74AB"/>
    <w:rsid w:val="000E1217"/>
    <w:rsid w:val="000E146C"/>
    <w:rsid w:val="000E1FD0"/>
    <w:rsid w:val="000E4F4C"/>
    <w:rsid w:val="000E5D2C"/>
    <w:rsid w:val="000E7C2C"/>
    <w:rsid w:val="000F0022"/>
    <w:rsid w:val="000F0AA5"/>
    <w:rsid w:val="000F0B2A"/>
    <w:rsid w:val="000F1953"/>
    <w:rsid w:val="000F227E"/>
    <w:rsid w:val="000F2AAF"/>
    <w:rsid w:val="000F60D0"/>
    <w:rsid w:val="000F6873"/>
    <w:rsid w:val="000F6DFF"/>
    <w:rsid w:val="00101A8A"/>
    <w:rsid w:val="00102709"/>
    <w:rsid w:val="00104A4B"/>
    <w:rsid w:val="00105354"/>
    <w:rsid w:val="001068BF"/>
    <w:rsid w:val="001071DB"/>
    <w:rsid w:val="001075C6"/>
    <w:rsid w:val="00107949"/>
    <w:rsid w:val="00107B42"/>
    <w:rsid w:val="00111AD3"/>
    <w:rsid w:val="00111D2C"/>
    <w:rsid w:val="00114D97"/>
    <w:rsid w:val="00120264"/>
    <w:rsid w:val="001220C4"/>
    <w:rsid w:val="00123E00"/>
    <w:rsid w:val="00126059"/>
    <w:rsid w:val="0012663A"/>
    <w:rsid w:val="00126731"/>
    <w:rsid w:val="00126ACD"/>
    <w:rsid w:val="00126C0E"/>
    <w:rsid w:val="00130B13"/>
    <w:rsid w:val="001318D6"/>
    <w:rsid w:val="00131F6D"/>
    <w:rsid w:val="0013246E"/>
    <w:rsid w:val="00132C7C"/>
    <w:rsid w:val="00133DF0"/>
    <w:rsid w:val="001345EB"/>
    <w:rsid w:val="00135743"/>
    <w:rsid w:val="00135F94"/>
    <w:rsid w:val="00136691"/>
    <w:rsid w:val="0014155C"/>
    <w:rsid w:val="0014511B"/>
    <w:rsid w:val="00145340"/>
    <w:rsid w:val="00145F12"/>
    <w:rsid w:val="00146D94"/>
    <w:rsid w:val="00151984"/>
    <w:rsid w:val="00151A22"/>
    <w:rsid w:val="001522BA"/>
    <w:rsid w:val="00152BA8"/>
    <w:rsid w:val="001535C7"/>
    <w:rsid w:val="0015546D"/>
    <w:rsid w:val="00155D3A"/>
    <w:rsid w:val="00157B2D"/>
    <w:rsid w:val="00161AF0"/>
    <w:rsid w:val="001632D4"/>
    <w:rsid w:val="00163B96"/>
    <w:rsid w:val="001644DE"/>
    <w:rsid w:val="00164870"/>
    <w:rsid w:val="00166E82"/>
    <w:rsid w:val="00170231"/>
    <w:rsid w:val="00175A69"/>
    <w:rsid w:val="00176BEF"/>
    <w:rsid w:val="001810D6"/>
    <w:rsid w:val="001819B0"/>
    <w:rsid w:val="00181E7E"/>
    <w:rsid w:val="00182C66"/>
    <w:rsid w:val="00183014"/>
    <w:rsid w:val="001849E3"/>
    <w:rsid w:val="001855A2"/>
    <w:rsid w:val="00185794"/>
    <w:rsid w:val="00185DA4"/>
    <w:rsid w:val="001861BC"/>
    <w:rsid w:val="001909B2"/>
    <w:rsid w:val="001973A5"/>
    <w:rsid w:val="001A17CC"/>
    <w:rsid w:val="001A182D"/>
    <w:rsid w:val="001A1CA7"/>
    <w:rsid w:val="001A2B18"/>
    <w:rsid w:val="001A3CEB"/>
    <w:rsid w:val="001A425F"/>
    <w:rsid w:val="001A440B"/>
    <w:rsid w:val="001A4FF6"/>
    <w:rsid w:val="001A554C"/>
    <w:rsid w:val="001A5D4F"/>
    <w:rsid w:val="001A64B2"/>
    <w:rsid w:val="001B1005"/>
    <w:rsid w:val="001B1331"/>
    <w:rsid w:val="001B3895"/>
    <w:rsid w:val="001B3DB0"/>
    <w:rsid w:val="001B7267"/>
    <w:rsid w:val="001B728C"/>
    <w:rsid w:val="001B7F03"/>
    <w:rsid w:val="001C0052"/>
    <w:rsid w:val="001C13B2"/>
    <w:rsid w:val="001C27C2"/>
    <w:rsid w:val="001C458C"/>
    <w:rsid w:val="001C6373"/>
    <w:rsid w:val="001C6EE2"/>
    <w:rsid w:val="001C7EFB"/>
    <w:rsid w:val="001D23EE"/>
    <w:rsid w:val="001D2BF0"/>
    <w:rsid w:val="001D3D2D"/>
    <w:rsid w:val="001D44F8"/>
    <w:rsid w:val="001D56DC"/>
    <w:rsid w:val="001D6184"/>
    <w:rsid w:val="001D6794"/>
    <w:rsid w:val="001D6D23"/>
    <w:rsid w:val="001E0B90"/>
    <w:rsid w:val="001E28A6"/>
    <w:rsid w:val="001E3626"/>
    <w:rsid w:val="001E364F"/>
    <w:rsid w:val="001E63A8"/>
    <w:rsid w:val="001F0DFC"/>
    <w:rsid w:val="001F1DFF"/>
    <w:rsid w:val="001F2A02"/>
    <w:rsid w:val="001F38E4"/>
    <w:rsid w:val="001F4010"/>
    <w:rsid w:val="001F4E29"/>
    <w:rsid w:val="001F6A39"/>
    <w:rsid w:val="00200011"/>
    <w:rsid w:val="00202B05"/>
    <w:rsid w:val="00203910"/>
    <w:rsid w:val="00206B99"/>
    <w:rsid w:val="00206F04"/>
    <w:rsid w:val="002108BE"/>
    <w:rsid w:val="00211F1F"/>
    <w:rsid w:val="00212EDE"/>
    <w:rsid w:val="00213572"/>
    <w:rsid w:val="0021490C"/>
    <w:rsid w:val="00214D77"/>
    <w:rsid w:val="00215E4A"/>
    <w:rsid w:val="00217244"/>
    <w:rsid w:val="002224FC"/>
    <w:rsid w:val="00223E0F"/>
    <w:rsid w:val="002240D5"/>
    <w:rsid w:val="002245F5"/>
    <w:rsid w:val="002248A4"/>
    <w:rsid w:val="00225BD0"/>
    <w:rsid w:val="002260C6"/>
    <w:rsid w:val="002267FD"/>
    <w:rsid w:val="002269A3"/>
    <w:rsid w:val="00227C1E"/>
    <w:rsid w:val="00227C3E"/>
    <w:rsid w:val="002308AD"/>
    <w:rsid w:val="00230ABE"/>
    <w:rsid w:val="00233DD4"/>
    <w:rsid w:val="002358D1"/>
    <w:rsid w:val="002359CC"/>
    <w:rsid w:val="00236770"/>
    <w:rsid w:val="00237338"/>
    <w:rsid w:val="0023739F"/>
    <w:rsid w:val="002378A2"/>
    <w:rsid w:val="00243994"/>
    <w:rsid w:val="00244158"/>
    <w:rsid w:val="0025055D"/>
    <w:rsid w:val="002510E5"/>
    <w:rsid w:val="002520B7"/>
    <w:rsid w:val="00252852"/>
    <w:rsid w:val="00252FCA"/>
    <w:rsid w:val="0025332A"/>
    <w:rsid w:val="00253CEF"/>
    <w:rsid w:val="00254A3A"/>
    <w:rsid w:val="00256E28"/>
    <w:rsid w:val="00263967"/>
    <w:rsid w:val="00263F6B"/>
    <w:rsid w:val="00264C13"/>
    <w:rsid w:val="00264CAC"/>
    <w:rsid w:val="00264F3D"/>
    <w:rsid w:val="00266E45"/>
    <w:rsid w:val="00266E7B"/>
    <w:rsid w:val="00266EA8"/>
    <w:rsid w:val="002674FA"/>
    <w:rsid w:val="00267823"/>
    <w:rsid w:val="00271351"/>
    <w:rsid w:val="00272056"/>
    <w:rsid w:val="00272A8C"/>
    <w:rsid w:val="002770A0"/>
    <w:rsid w:val="002770DA"/>
    <w:rsid w:val="0027749A"/>
    <w:rsid w:val="0028007F"/>
    <w:rsid w:val="002827AA"/>
    <w:rsid w:val="0028299C"/>
    <w:rsid w:val="00283585"/>
    <w:rsid w:val="002858C1"/>
    <w:rsid w:val="00286964"/>
    <w:rsid w:val="00290A89"/>
    <w:rsid w:val="002927FC"/>
    <w:rsid w:val="00292C91"/>
    <w:rsid w:val="00294119"/>
    <w:rsid w:val="00294704"/>
    <w:rsid w:val="00295534"/>
    <w:rsid w:val="00295673"/>
    <w:rsid w:val="002A0203"/>
    <w:rsid w:val="002A0282"/>
    <w:rsid w:val="002A1A38"/>
    <w:rsid w:val="002A1CEF"/>
    <w:rsid w:val="002A3F2F"/>
    <w:rsid w:val="002A45E2"/>
    <w:rsid w:val="002A50B1"/>
    <w:rsid w:val="002A6C7E"/>
    <w:rsid w:val="002B0B55"/>
    <w:rsid w:val="002B1200"/>
    <w:rsid w:val="002B2656"/>
    <w:rsid w:val="002B5383"/>
    <w:rsid w:val="002B62E9"/>
    <w:rsid w:val="002B752D"/>
    <w:rsid w:val="002B7A2A"/>
    <w:rsid w:val="002C0FC6"/>
    <w:rsid w:val="002C16F8"/>
    <w:rsid w:val="002C228A"/>
    <w:rsid w:val="002C457B"/>
    <w:rsid w:val="002C5800"/>
    <w:rsid w:val="002C5FCB"/>
    <w:rsid w:val="002C79B3"/>
    <w:rsid w:val="002D038A"/>
    <w:rsid w:val="002D171B"/>
    <w:rsid w:val="002D2060"/>
    <w:rsid w:val="002D2BCB"/>
    <w:rsid w:val="002D36E6"/>
    <w:rsid w:val="002D5EB5"/>
    <w:rsid w:val="002D6C7C"/>
    <w:rsid w:val="002D6D38"/>
    <w:rsid w:val="002E0094"/>
    <w:rsid w:val="002E1B70"/>
    <w:rsid w:val="002E435F"/>
    <w:rsid w:val="002E45AB"/>
    <w:rsid w:val="002E50C5"/>
    <w:rsid w:val="002F0414"/>
    <w:rsid w:val="002F182A"/>
    <w:rsid w:val="002F298F"/>
    <w:rsid w:val="002F32B4"/>
    <w:rsid w:val="002F4A7D"/>
    <w:rsid w:val="002F70AD"/>
    <w:rsid w:val="002F7122"/>
    <w:rsid w:val="002F74F8"/>
    <w:rsid w:val="0030039C"/>
    <w:rsid w:val="0030626C"/>
    <w:rsid w:val="003067A0"/>
    <w:rsid w:val="00306A4D"/>
    <w:rsid w:val="003074D1"/>
    <w:rsid w:val="00307F88"/>
    <w:rsid w:val="00312120"/>
    <w:rsid w:val="0031582A"/>
    <w:rsid w:val="00315BDA"/>
    <w:rsid w:val="003161CD"/>
    <w:rsid w:val="00320D61"/>
    <w:rsid w:val="0032156A"/>
    <w:rsid w:val="00322CF5"/>
    <w:rsid w:val="00324D3F"/>
    <w:rsid w:val="0032656E"/>
    <w:rsid w:val="00326FD3"/>
    <w:rsid w:val="0032730E"/>
    <w:rsid w:val="003301F3"/>
    <w:rsid w:val="00330BDC"/>
    <w:rsid w:val="00330F8F"/>
    <w:rsid w:val="003323DB"/>
    <w:rsid w:val="00333CF4"/>
    <w:rsid w:val="00333FC0"/>
    <w:rsid w:val="00334864"/>
    <w:rsid w:val="00335523"/>
    <w:rsid w:val="003359AA"/>
    <w:rsid w:val="00336C43"/>
    <w:rsid w:val="00336E0E"/>
    <w:rsid w:val="00340088"/>
    <w:rsid w:val="00341AE0"/>
    <w:rsid w:val="00341D59"/>
    <w:rsid w:val="003421F3"/>
    <w:rsid w:val="003423F2"/>
    <w:rsid w:val="0034341F"/>
    <w:rsid w:val="0034418B"/>
    <w:rsid w:val="0034593D"/>
    <w:rsid w:val="00345A33"/>
    <w:rsid w:val="003464BE"/>
    <w:rsid w:val="00347618"/>
    <w:rsid w:val="00347744"/>
    <w:rsid w:val="00350465"/>
    <w:rsid w:val="00352373"/>
    <w:rsid w:val="003529D6"/>
    <w:rsid w:val="00352F84"/>
    <w:rsid w:val="00353801"/>
    <w:rsid w:val="003556DE"/>
    <w:rsid w:val="00356224"/>
    <w:rsid w:val="003622C5"/>
    <w:rsid w:val="0036268D"/>
    <w:rsid w:val="00362F49"/>
    <w:rsid w:val="003635A3"/>
    <w:rsid w:val="00364A47"/>
    <w:rsid w:val="00364EA7"/>
    <w:rsid w:val="003667E6"/>
    <w:rsid w:val="00366F60"/>
    <w:rsid w:val="0036732B"/>
    <w:rsid w:val="00367B86"/>
    <w:rsid w:val="0037309C"/>
    <w:rsid w:val="003733A5"/>
    <w:rsid w:val="00373650"/>
    <w:rsid w:val="00374B90"/>
    <w:rsid w:val="00374FAA"/>
    <w:rsid w:val="0037690C"/>
    <w:rsid w:val="00376E0D"/>
    <w:rsid w:val="00382AD8"/>
    <w:rsid w:val="0038465C"/>
    <w:rsid w:val="00387A37"/>
    <w:rsid w:val="0039182C"/>
    <w:rsid w:val="00392AA9"/>
    <w:rsid w:val="003961D1"/>
    <w:rsid w:val="0039755C"/>
    <w:rsid w:val="003A0C56"/>
    <w:rsid w:val="003A315C"/>
    <w:rsid w:val="003A52FD"/>
    <w:rsid w:val="003A6227"/>
    <w:rsid w:val="003B027F"/>
    <w:rsid w:val="003B1B0C"/>
    <w:rsid w:val="003B1BA4"/>
    <w:rsid w:val="003B2AF8"/>
    <w:rsid w:val="003B56DA"/>
    <w:rsid w:val="003B6883"/>
    <w:rsid w:val="003B75D9"/>
    <w:rsid w:val="003B7851"/>
    <w:rsid w:val="003B78F6"/>
    <w:rsid w:val="003C03A7"/>
    <w:rsid w:val="003C0E9E"/>
    <w:rsid w:val="003C41EB"/>
    <w:rsid w:val="003C6711"/>
    <w:rsid w:val="003C78CA"/>
    <w:rsid w:val="003D22C3"/>
    <w:rsid w:val="003D2A0B"/>
    <w:rsid w:val="003D2F00"/>
    <w:rsid w:val="003D304B"/>
    <w:rsid w:val="003D4D04"/>
    <w:rsid w:val="003D7930"/>
    <w:rsid w:val="003E05A7"/>
    <w:rsid w:val="003E0ACA"/>
    <w:rsid w:val="003E0B59"/>
    <w:rsid w:val="003E0D7A"/>
    <w:rsid w:val="003E17F6"/>
    <w:rsid w:val="003E1E5E"/>
    <w:rsid w:val="003E3A1A"/>
    <w:rsid w:val="003E3FAC"/>
    <w:rsid w:val="003E4733"/>
    <w:rsid w:val="003E53EC"/>
    <w:rsid w:val="003E5FC5"/>
    <w:rsid w:val="003E6041"/>
    <w:rsid w:val="003E65D7"/>
    <w:rsid w:val="003E6848"/>
    <w:rsid w:val="003E6EE5"/>
    <w:rsid w:val="003E7C32"/>
    <w:rsid w:val="003F094A"/>
    <w:rsid w:val="003F1B2B"/>
    <w:rsid w:val="003F2495"/>
    <w:rsid w:val="003F3DAC"/>
    <w:rsid w:val="003F425B"/>
    <w:rsid w:val="003F6557"/>
    <w:rsid w:val="003F7333"/>
    <w:rsid w:val="00400261"/>
    <w:rsid w:val="004044F5"/>
    <w:rsid w:val="00404F3E"/>
    <w:rsid w:val="004051AB"/>
    <w:rsid w:val="00405EB8"/>
    <w:rsid w:val="00407BAE"/>
    <w:rsid w:val="0041062F"/>
    <w:rsid w:val="004114CF"/>
    <w:rsid w:val="00413E91"/>
    <w:rsid w:val="00414336"/>
    <w:rsid w:val="004144D3"/>
    <w:rsid w:val="00414900"/>
    <w:rsid w:val="00416260"/>
    <w:rsid w:val="00420480"/>
    <w:rsid w:val="0042137C"/>
    <w:rsid w:val="00421A62"/>
    <w:rsid w:val="004234C6"/>
    <w:rsid w:val="004255AA"/>
    <w:rsid w:val="00426741"/>
    <w:rsid w:val="00430870"/>
    <w:rsid w:val="00430DD8"/>
    <w:rsid w:val="00432369"/>
    <w:rsid w:val="00433378"/>
    <w:rsid w:val="004339B4"/>
    <w:rsid w:val="00434B02"/>
    <w:rsid w:val="00436093"/>
    <w:rsid w:val="0043652E"/>
    <w:rsid w:val="00436F93"/>
    <w:rsid w:val="004372A0"/>
    <w:rsid w:val="00440FB0"/>
    <w:rsid w:val="0044182C"/>
    <w:rsid w:val="004418E8"/>
    <w:rsid w:val="00441BA3"/>
    <w:rsid w:val="00441CE4"/>
    <w:rsid w:val="00441F2D"/>
    <w:rsid w:val="00442393"/>
    <w:rsid w:val="00446985"/>
    <w:rsid w:val="00446E1E"/>
    <w:rsid w:val="004517A5"/>
    <w:rsid w:val="0045181F"/>
    <w:rsid w:val="00452B48"/>
    <w:rsid w:val="00452FD0"/>
    <w:rsid w:val="00454A50"/>
    <w:rsid w:val="0045529E"/>
    <w:rsid w:val="00455641"/>
    <w:rsid w:val="004569ED"/>
    <w:rsid w:val="00457404"/>
    <w:rsid w:val="00460A6D"/>
    <w:rsid w:val="0046180C"/>
    <w:rsid w:val="00462A8A"/>
    <w:rsid w:val="00464666"/>
    <w:rsid w:val="00464CC8"/>
    <w:rsid w:val="00465196"/>
    <w:rsid w:val="00465350"/>
    <w:rsid w:val="00466D6B"/>
    <w:rsid w:val="00466F9E"/>
    <w:rsid w:val="00467110"/>
    <w:rsid w:val="00470898"/>
    <w:rsid w:val="00470D90"/>
    <w:rsid w:val="00471088"/>
    <w:rsid w:val="00472112"/>
    <w:rsid w:val="00473A2F"/>
    <w:rsid w:val="00473EDF"/>
    <w:rsid w:val="00476810"/>
    <w:rsid w:val="00476D5B"/>
    <w:rsid w:val="0048219E"/>
    <w:rsid w:val="0048440A"/>
    <w:rsid w:val="00485320"/>
    <w:rsid w:val="004855DD"/>
    <w:rsid w:val="00485DD1"/>
    <w:rsid w:val="004861D6"/>
    <w:rsid w:val="0048697E"/>
    <w:rsid w:val="00487B37"/>
    <w:rsid w:val="00490458"/>
    <w:rsid w:val="00492FAD"/>
    <w:rsid w:val="004933CE"/>
    <w:rsid w:val="00494793"/>
    <w:rsid w:val="004974AD"/>
    <w:rsid w:val="00497525"/>
    <w:rsid w:val="00497988"/>
    <w:rsid w:val="004A0339"/>
    <w:rsid w:val="004A1BD8"/>
    <w:rsid w:val="004A29E1"/>
    <w:rsid w:val="004A61A9"/>
    <w:rsid w:val="004B0DB8"/>
    <w:rsid w:val="004B2BE9"/>
    <w:rsid w:val="004B4280"/>
    <w:rsid w:val="004B442A"/>
    <w:rsid w:val="004B44AF"/>
    <w:rsid w:val="004B461C"/>
    <w:rsid w:val="004B4E7E"/>
    <w:rsid w:val="004B4EA5"/>
    <w:rsid w:val="004B6941"/>
    <w:rsid w:val="004C17E2"/>
    <w:rsid w:val="004C20FB"/>
    <w:rsid w:val="004C2469"/>
    <w:rsid w:val="004C31C2"/>
    <w:rsid w:val="004C6A00"/>
    <w:rsid w:val="004C6F92"/>
    <w:rsid w:val="004C70CA"/>
    <w:rsid w:val="004D0AD1"/>
    <w:rsid w:val="004D2080"/>
    <w:rsid w:val="004E12DD"/>
    <w:rsid w:val="004E13B4"/>
    <w:rsid w:val="004E15F9"/>
    <w:rsid w:val="004E1830"/>
    <w:rsid w:val="004E1A6B"/>
    <w:rsid w:val="004E1B6E"/>
    <w:rsid w:val="004E239C"/>
    <w:rsid w:val="004E2629"/>
    <w:rsid w:val="004E2AA9"/>
    <w:rsid w:val="004E46D6"/>
    <w:rsid w:val="004E48D9"/>
    <w:rsid w:val="004E77B0"/>
    <w:rsid w:val="004E7DED"/>
    <w:rsid w:val="004F13BA"/>
    <w:rsid w:val="004F2A7C"/>
    <w:rsid w:val="004F2D7B"/>
    <w:rsid w:val="004F480C"/>
    <w:rsid w:val="004F56CE"/>
    <w:rsid w:val="004F5DE6"/>
    <w:rsid w:val="004F667C"/>
    <w:rsid w:val="004F6E29"/>
    <w:rsid w:val="004F7F59"/>
    <w:rsid w:val="0050073B"/>
    <w:rsid w:val="005009D8"/>
    <w:rsid w:val="00501A32"/>
    <w:rsid w:val="00502AD2"/>
    <w:rsid w:val="0050325C"/>
    <w:rsid w:val="00503560"/>
    <w:rsid w:val="00504247"/>
    <w:rsid w:val="00504AB7"/>
    <w:rsid w:val="005064C1"/>
    <w:rsid w:val="00506D45"/>
    <w:rsid w:val="00507B74"/>
    <w:rsid w:val="00507BF9"/>
    <w:rsid w:val="005109EE"/>
    <w:rsid w:val="0051223C"/>
    <w:rsid w:val="00513B0F"/>
    <w:rsid w:val="00513B3C"/>
    <w:rsid w:val="00513DD7"/>
    <w:rsid w:val="00514613"/>
    <w:rsid w:val="005146F5"/>
    <w:rsid w:val="005166D0"/>
    <w:rsid w:val="0051692A"/>
    <w:rsid w:val="00516DC4"/>
    <w:rsid w:val="0052039B"/>
    <w:rsid w:val="00521627"/>
    <w:rsid w:val="00521819"/>
    <w:rsid w:val="0052308E"/>
    <w:rsid w:val="00524367"/>
    <w:rsid w:val="00525948"/>
    <w:rsid w:val="00527AA7"/>
    <w:rsid w:val="00530F43"/>
    <w:rsid w:val="00532BDB"/>
    <w:rsid w:val="00532E2E"/>
    <w:rsid w:val="00533730"/>
    <w:rsid w:val="00534001"/>
    <w:rsid w:val="00534401"/>
    <w:rsid w:val="0053442A"/>
    <w:rsid w:val="00537EF6"/>
    <w:rsid w:val="00541093"/>
    <w:rsid w:val="00544BF0"/>
    <w:rsid w:val="005461D2"/>
    <w:rsid w:val="005466FD"/>
    <w:rsid w:val="00550113"/>
    <w:rsid w:val="005503B1"/>
    <w:rsid w:val="005509A2"/>
    <w:rsid w:val="00551BF7"/>
    <w:rsid w:val="005523BC"/>
    <w:rsid w:val="005525F2"/>
    <w:rsid w:val="00553C28"/>
    <w:rsid w:val="00554123"/>
    <w:rsid w:val="0055495C"/>
    <w:rsid w:val="00554D27"/>
    <w:rsid w:val="00555582"/>
    <w:rsid w:val="00556E73"/>
    <w:rsid w:val="0055778A"/>
    <w:rsid w:val="00557B39"/>
    <w:rsid w:val="00562BD2"/>
    <w:rsid w:val="00562F11"/>
    <w:rsid w:val="00567935"/>
    <w:rsid w:val="00572D48"/>
    <w:rsid w:val="00573379"/>
    <w:rsid w:val="00573551"/>
    <w:rsid w:val="0057394C"/>
    <w:rsid w:val="00573F37"/>
    <w:rsid w:val="0057795D"/>
    <w:rsid w:val="00581362"/>
    <w:rsid w:val="00583734"/>
    <w:rsid w:val="0058475C"/>
    <w:rsid w:val="00585B43"/>
    <w:rsid w:val="0058631B"/>
    <w:rsid w:val="0059161D"/>
    <w:rsid w:val="0059174E"/>
    <w:rsid w:val="00592229"/>
    <w:rsid w:val="0059423F"/>
    <w:rsid w:val="00594E1F"/>
    <w:rsid w:val="0059521E"/>
    <w:rsid w:val="0059551F"/>
    <w:rsid w:val="00597EDD"/>
    <w:rsid w:val="005A0B92"/>
    <w:rsid w:val="005A2694"/>
    <w:rsid w:val="005A29FF"/>
    <w:rsid w:val="005A3102"/>
    <w:rsid w:val="005A3D3B"/>
    <w:rsid w:val="005A4919"/>
    <w:rsid w:val="005A4FD1"/>
    <w:rsid w:val="005A5972"/>
    <w:rsid w:val="005A5A70"/>
    <w:rsid w:val="005A60B8"/>
    <w:rsid w:val="005A627F"/>
    <w:rsid w:val="005A6959"/>
    <w:rsid w:val="005B147C"/>
    <w:rsid w:val="005B187A"/>
    <w:rsid w:val="005B3397"/>
    <w:rsid w:val="005B3D24"/>
    <w:rsid w:val="005B45DE"/>
    <w:rsid w:val="005B49D5"/>
    <w:rsid w:val="005B5619"/>
    <w:rsid w:val="005B66AF"/>
    <w:rsid w:val="005C045B"/>
    <w:rsid w:val="005C149B"/>
    <w:rsid w:val="005C3440"/>
    <w:rsid w:val="005C3A4D"/>
    <w:rsid w:val="005C3F30"/>
    <w:rsid w:val="005C4702"/>
    <w:rsid w:val="005C5013"/>
    <w:rsid w:val="005C53C6"/>
    <w:rsid w:val="005C646D"/>
    <w:rsid w:val="005C6AE4"/>
    <w:rsid w:val="005D26B8"/>
    <w:rsid w:val="005D384C"/>
    <w:rsid w:val="005D4029"/>
    <w:rsid w:val="005D4681"/>
    <w:rsid w:val="005D48C5"/>
    <w:rsid w:val="005D7736"/>
    <w:rsid w:val="005D7D3C"/>
    <w:rsid w:val="005E01EC"/>
    <w:rsid w:val="005E11FA"/>
    <w:rsid w:val="005E20B5"/>
    <w:rsid w:val="005E273C"/>
    <w:rsid w:val="005E2C8C"/>
    <w:rsid w:val="005E491B"/>
    <w:rsid w:val="005E53E1"/>
    <w:rsid w:val="005E5FC8"/>
    <w:rsid w:val="005F19BC"/>
    <w:rsid w:val="005F2C1E"/>
    <w:rsid w:val="005F325F"/>
    <w:rsid w:val="005F3E68"/>
    <w:rsid w:val="005F5041"/>
    <w:rsid w:val="005F5990"/>
    <w:rsid w:val="005F6310"/>
    <w:rsid w:val="005F7CD8"/>
    <w:rsid w:val="005F7E92"/>
    <w:rsid w:val="00600618"/>
    <w:rsid w:val="00601E90"/>
    <w:rsid w:val="00602FFA"/>
    <w:rsid w:val="006030C9"/>
    <w:rsid w:val="00603E78"/>
    <w:rsid w:val="00604C5C"/>
    <w:rsid w:val="006075DD"/>
    <w:rsid w:val="006100E8"/>
    <w:rsid w:val="00612257"/>
    <w:rsid w:val="0061289E"/>
    <w:rsid w:val="00612EB3"/>
    <w:rsid w:val="006133F0"/>
    <w:rsid w:val="006135CF"/>
    <w:rsid w:val="006140BF"/>
    <w:rsid w:val="006150A4"/>
    <w:rsid w:val="00615EC0"/>
    <w:rsid w:val="0061756F"/>
    <w:rsid w:val="0061798C"/>
    <w:rsid w:val="00617A58"/>
    <w:rsid w:val="00617AFB"/>
    <w:rsid w:val="00624A79"/>
    <w:rsid w:val="00627260"/>
    <w:rsid w:val="0062734D"/>
    <w:rsid w:val="00630937"/>
    <w:rsid w:val="006315F9"/>
    <w:rsid w:val="00631F30"/>
    <w:rsid w:val="00632F2A"/>
    <w:rsid w:val="006330A3"/>
    <w:rsid w:val="00634372"/>
    <w:rsid w:val="00634973"/>
    <w:rsid w:val="00634E9F"/>
    <w:rsid w:val="0063585D"/>
    <w:rsid w:val="006376C4"/>
    <w:rsid w:val="00640C02"/>
    <w:rsid w:val="006423ED"/>
    <w:rsid w:val="006427F4"/>
    <w:rsid w:val="00643859"/>
    <w:rsid w:val="00643AFF"/>
    <w:rsid w:val="00644566"/>
    <w:rsid w:val="00646E3D"/>
    <w:rsid w:val="006477D6"/>
    <w:rsid w:val="00651ACF"/>
    <w:rsid w:val="006533B9"/>
    <w:rsid w:val="00653B25"/>
    <w:rsid w:val="006548EC"/>
    <w:rsid w:val="00654EA5"/>
    <w:rsid w:val="00656E66"/>
    <w:rsid w:val="006574B9"/>
    <w:rsid w:val="00660E55"/>
    <w:rsid w:val="00661010"/>
    <w:rsid w:val="00662E3D"/>
    <w:rsid w:val="00663CEC"/>
    <w:rsid w:val="00663F73"/>
    <w:rsid w:val="0066400E"/>
    <w:rsid w:val="0066418B"/>
    <w:rsid w:val="00665589"/>
    <w:rsid w:val="00667322"/>
    <w:rsid w:val="00667C74"/>
    <w:rsid w:val="00667E39"/>
    <w:rsid w:val="00670DDE"/>
    <w:rsid w:val="00672883"/>
    <w:rsid w:val="006741D9"/>
    <w:rsid w:val="00674780"/>
    <w:rsid w:val="00674E5A"/>
    <w:rsid w:val="006753DC"/>
    <w:rsid w:val="00675778"/>
    <w:rsid w:val="0068246B"/>
    <w:rsid w:val="00683648"/>
    <w:rsid w:val="006838EE"/>
    <w:rsid w:val="0068486A"/>
    <w:rsid w:val="006856B7"/>
    <w:rsid w:val="006866C9"/>
    <w:rsid w:val="00686B80"/>
    <w:rsid w:val="00687CDC"/>
    <w:rsid w:val="00690A79"/>
    <w:rsid w:val="00691060"/>
    <w:rsid w:val="00692626"/>
    <w:rsid w:val="0069461B"/>
    <w:rsid w:val="00694AA9"/>
    <w:rsid w:val="006974CF"/>
    <w:rsid w:val="00697D09"/>
    <w:rsid w:val="00697E9C"/>
    <w:rsid w:val="006A0DAD"/>
    <w:rsid w:val="006A15AC"/>
    <w:rsid w:val="006A1605"/>
    <w:rsid w:val="006A1AE2"/>
    <w:rsid w:val="006A3529"/>
    <w:rsid w:val="006A6B31"/>
    <w:rsid w:val="006B0356"/>
    <w:rsid w:val="006B2499"/>
    <w:rsid w:val="006B3DCC"/>
    <w:rsid w:val="006B4B2F"/>
    <w:rsid w:val="006C0BAE"/>
    <w:rsid w:val="006C13B2"/>
    <w:rsid w:val="006C1C15"/>
    <w:rsid w:val="006C2A77"/>
    <w:rsid w:val="006C3373"/>
    <w:rsid w:val="006C43E8"/>
    <w:rsid w:val="006C5FD3"/>
    <w:rsid w:val="006C7096"/>
    <w:rsid w:val="006D04AC"/>
    <w:rsid w:val="006D128D"/>
    <w:rsid w:val="006D1F63"/>
    <w:rsid w:val="006D2932"/>
    <w:rsid w:val="006D3FF8"/>
    <w:rsid w:val="006D4130"/>
    <w:rsid w:val="006D4431"/>
    <w:rsid w:val="006D4B83"/>
    <w:rsid w:val="006E127F"/>
    <w:rsid w:val="006E25CD"/>
    <w:rsid w:val="006E2B31"/>
    <w:rsid w:val="006E31E9"/>
    <w:rsid w:val="006E3359"/>
    <w:rsid w:val="006E38C0"/>
    <w:rsid w:val="006E3C8F"/>
    <w:rsid w:val="006E7A38"/>
    <w:rsid w:val="006F089D"/>
    <w:rsid w:val="006F11C9"/>
    <w:rsid w:val="006F2059"/>
    <w:rsid w:val="006F2103"/>
    <w:rsid w:val="006F2FAA"/>
    <w:rsid w:val="006F2FF8"/>
    <w:rsid w:val="006F3600"/>
    <w:rsid w:val="006F567F"/>
    <w:rsid w:val="006F5DAB"/>
    <w:rsid w:val="006F68FE"/>
    <w:rsid w:val="006F763D"/>
    <w:rsid w:val="00700B10"/>
    <w:rsid w:val="007014E7"/>
    <w:rsid w:val="0070200C"/>
    <w:rsid w:val="00702D77"/>
    <w:rsid w:val="0070300B"/>
    <w:rsid w:val="00703C1F"/>
    <w:rsid w:val="00704CCF"/>
    <w:rsid w:val="0070521B"/>
    <w:rsid w:val="007058F8"/>
    <w:rsid w:val="00706AF8"/>
    <w:rsid w:val="007105A2"/>
    <w:rsid w:val="007128EA"/>
    <w:rsid w:val="00713309"/>
    <w:rsid w:val="00713871"/>
    <w:rsid w:val="00714555"/>
    <w:rsid w:val="00715230"/>
    <w:rsid w:val="00716B09"/>
    <w:rsid w:val="00716CF0"/>
    <w:rsid w:val="00717B25"/>
    <w:rsid w:val="00717FDA"/>
    <w:rsid w:val="007208C5"/>
    <w:rsid w:val="00720A19"/>
    <w:rsid w:val="0072124D"/>
    <w:rsid w:val="00722350"/>
    <w:rsid w:val="00722F83"/>
    <w:rsid w:val="0072502C"/>
    <w:rsid w:val="00725D92"/>
    <w:rsid w:val="00725E79"/>
    <w:rsid w:val="0073171A"/>
    <w:rsid w:val="00733414"/>
    <w:rsid w:val="00733F0C"/>
    <w:rsid w:val="007350E7"/>
    <w:rsid w:val="00736AB1"/>
    <w:rsid w:val="00740158"/>
    <w:rsid w:val="00743256"/>
    <w:rsid w:val="007440A8"/>
    <w:rsid w:val="00744EC0"/>
    <w:rsid w:val="00744FB5"/>
    <w:rsid w:val="00745D8A"/>
    <w:rsid w:val="00745F82"/>
    <w:rsid w:val="007468E4"/>
    <w:rsid w:val="0074771B"/>
    <w:rsid w:val="00747ADD"/>
    <w:rsid w:val="00751141"/>
    <w:rsid w:val="00751CCE"/>
    <w:rsid w:val="00751F53"/>
    <w:rsid w:val="007525AC"/>
    <w:rsid w:val="00752B11"/>
    <w:rsid w:val="00753B03"/>
    <w:rsid w:val="00753DC3"/>
    <w:rsid w:val="0075560D"/>
    <w:rsid w:val="007617EE"/>
    <w:rsid w:val="00762135"/>
    <w:rsid w:val="00762625"/>
    <w:rsid w:val="00762D1C"/>
    <w:rsid w:val="00763BE9"/>
    <w:rsid w:val="00763ED4"/>
    <w:rsid w:val="00765654"/>
    <w:rsid w:val="00766A54"/>
    <w:rsid w:val="00767044"/>
    <w:rsid w:val="00770A2C"/>
    <w:rsid w:val="007717E8"/>
    <w:rsid w:val="00771FC0"/>
    <w:rsid w:val="00772055"/>
    <w:rsid w:val="00773B74"/>
    <w:rsid w:val="007745A9"/>
    <w:rsid w:val="00775325"/>
    <w:rsid w:val="00775489"/>
    <w:rsid w:val="007755BB"/>
    <w:rsid w:val="007759DF"/>
    <w:rsid w:val="00775DCE"/>
    <w:rsid w:val="00775EFC"/>
    <w:rsid w:val="00776516"/>
    <w:rsid w:val="00776A60"/>
    <w:rsid w:val="00780059"/>
    <w:rsid w:val="007817F1"/>
    <w:rsid w:val="00782B23"/>
    <w:rsid w:val="00784223"/>
    <w:rsid w:val="007859B0"/>
    <w:rsid w:val="00786967"/>
    <w:rsid w:val="007871BE"/>
    <w:rsid w:val="007872D8"/>
    <w:rsid w:val="00787F7A"/>
    <w:rsid w:val="00791D99"/>
    <w:rsid w:val="00791E06"/>
    <w:rsid w:val="0079259D"/>
    <w:rsid w:val="00794CCF"/>
    <w:rsid w:val="00794DF9"/>
    <w:rsid w:val="0079554C"/>
    <w:rsid w:val="0079557D"/>
    <w:rsid w:val="00795D6B"/>
    <w:rsid w:val="0079656A"/>
    <w:rsid w:val="00796777"/>
    <w:rsid w:val="00796B3D"/>
    <w:rsid w:val="00796ECE"/>
    <w:rsid w:val="007975F6"/>
    <w:rsid w:val="007A0835"/>
    <w:rsid w:val="007A28BA"/>
    <w:rsid w:val="007A2F48"/>
    <w:rsid w:val="007A32D4"/>
    <w:rsid w:val="007A65F4"/>
    <w:rsid w:val="007A71BD"/>
    <w:rsid w:val="007B2BA1"/>
    <w:rsid w:val="007B30FD"/>
    <w:rsid w:val="007B3C7D"/>
    <w:rsid w:val="007B6ACF"/>
    <w:rsid w:val="007B7972"/>
    <w:rsid w:val="007C08C8"/>
    <w:rsid w:val="007C26BE"/>
    <w:rsid w:val="007C31DA"/>
    <w:rsid w:val="007C4D01"/>
    <w:rsid w:val="007C6D5E"/>
    <w:rsid w:val="007C74B8"/>
    <w:rsid w:val="007C78A6"/>
    <w:rsid w:val="007D0559"/>
    <w:rsid w:val="007D2857"/>
    <w:rsid w:val="007D289E"/>
    <w:rsid w:val="007D336F"/>
    <w:rsid w:val="007D386D"/>
    <w:rsid w:val="007D6D5C"/>
    <w:rsid w:val="007E02A2"/>
    <w:rsid w:val="007E07AE"/>
    <w:rsid w:val="007E4E74"/>
    <w:rsid w:val="007E50C9"/>
    <w:rsid w:val="007E6458"/>
    <w:rsid w:val="007E7538"/>
    <w:rsid w:val="007F09A0"/>
    <w:rsid w:val="007F1586"/>
    <w:rsid w:val="007F2FAC"/>
    <w:rsid w:val="00800413"/>
    <w:rsid w:val="0080317D"/>
    <w:rsid w:val="00803B94"/>
    <w:rsid w:val="008046E5"/>
    <w:rsid w:val="00804F5B"/>
    <w:rsid w:val="00805026"/>
    <w:rsid w:val="00805696"/>
    <w:rsid w:val="0080581B"/>
    <w:rsid w:val="008066CE"/>
    <w:rsid w:val="00807632"/>
    <w:rsid w:val="008115EC"/>
    <w:rsid w:val="008133FB"/>
    <w:rsid w:val="00817CAF"/>
    <w:rsid w:val="00817E3B"/>
    <w:rsid w:val="00820506"/>
    <w:rsid w:val="0082098C"/>
    <w:rsid w:val="00821D25"/>
    <w:rsid w:val="00821F33"/>
    <w:rsid w:val="00823700"/>
    <w:rsid w:val="00823AC3"/>
    <w:rsid w:val="0082799F"/>
    <w:rsid w:val="00827BF4"/>
    <w:rsid w:val="008345D9"/>
    <w:rsid w:val="00834640"/>
    <w:rsid w:val="008361A0"/>
    <w:rsid w:val="0083778E"/>
    <w:rsid w:val="00837B33"/>
    <w:rsid w:val="00841B35"/>
    <w:rsid w:val="008432CD"/>
    <w:rsid w:val="008440A1"/>
    <w:rsid w:val="0084518F"/>
    <w:rsid w:val="008456E1"/>
    <w:rsid w:val="00845DD6"/>
    <w:rsid w:val="0084756B"/>
    <w:rsid w:val="00850314"/>
    <w:rsid w:val="00850997"/>
    <w:rsid w:val="0085686B"/>
    <w:rsid w:val="008620FE"/>
    <w:rsid w:val="008631FF"/>
    <w:rsid w:val="00863AAE"/>
    <w:rsid w:val="00863E08"/>
    <w:rsid w:val="00864A01"/>
    <w:rsid w:val="00864A6E"/>
    <w:rsid w:val="00865A33"/>
    <w:rsid w:val="00866593"/>
    <w:rsid w:val="00866D24"/>
    <w:rsid w:val="00867316"/>
    <w:rsid w:val="00867DF5"/>
    <w:rsid w:val="00871DD1"/>
    <w:rsid w:val="00872070"/>
    <w:rsid w:val="00873CBA"/>
    <w:rsid w:val="0087554B"/>
    <w:rsid w:val="008779E0"/>
    <w:rsid w:val="00877B8B"/>
    <w:rsid w:val="00881739"/>
    <w:rsid w:val="00882742"/>
    <w:rsid w:val="0088339C"/>
    <w:rsid w:val="00885AEB"/>
    <w:rsid w:val="00891756"/>
    <w:rsid w:val="00891D32"/>
    <w:rsid w:val="00891D86"/>
    <w:rsid w:val="00892D61"/>
    <w:rsid w:val="00893EE8"/>
    <w:rsid w:val="00895063"/>
    <w:rsid w:val="008951DD"/>
    <w:rsid w:val="00895A82"/>
    <w:rsid w:val="008961C4"/>
    <w:rsid w:val="00896F2F"/>
    <w:rsid w:val="008A06E8"/>
    <w:rsid w:val="008A0B68"/>
    <w:rsid w:val="008A35F8"/>
    <w:rsid w:val="008A375E"/>
    <w:rsid w:val="008A53ED"/>
    <w:rsid w:val="008A5700"/>
    <w:rsid w:val="008B0B24"/>
    <w:rsid w:val="008B2E0A"/>
    <w:rsid w:val="008B2FFC"/>
    <w:rsid w:val="008B627E"/>
    <w:rsid w:val="008B77FC"/>
    <w:rsid w:val="008C099F"/>
    <w:rsid w:val="008C0F01"/>
    <w:rsid w:val="008C14C7"/>
    <w:rsid w:val="008C2A59"/>
    <w:rsid w:val="008C32A9"/>
    <w:rsid w:val="008C4B71"/>
    <w:rsid w:val="008C555F"/>
    <w:rsid w:val="008C6DAA"/>
    <w:rsid w:val="008D1935"/>
    <w:rsid w:val="008D2B29"/>
    <w:rsid w:val="008D3543"/>
    <w:rsid w:val="008D632E"/>
    <w:rsid w:val="008D653C"/>
    <w:rsid w:val="008D68BA"/>
    <w:rsid w:val="008D6AD8"/>
    <w:rsid w:val="008E11DC"/>
    <w:rsid w:val="008E32ED"/>
    <w:rsid w:val="008E33F1"/>
    <w:rsid w:val="008E3A5F"/>
    <w:rsid w:val="008E4B4A"/>
    <w:rsid w:val="008E51AD"/>
    <w:rsid w:val="008E59A0"/>
    <w:rsid w:val="008E59D8"/>
    <w:rsid w:val="008E75B4"/>
    <w:rsid w:val="008F06D9"/>
    <w:rsid w:val="008F0DDE"/>
    <w:rsid w:val="008F14ED"/>
    <w:rsid w:val="008F2470"/>
    <w:rsid w:val="008F3B12"/>
    <w:rsid w:val="008F506E"/>
    <w:rsid w:val="008F50E2"/>
    <w:rsid w:val="008F5C86"/>
    <w:rsid w:val="008F61A9"/>
    <w:rsid w:val="008F671F"/>
    <w:rsid w:val="00900027"/>
    <w:rsid w:val="00900756"/>
    <w:rsid w:val="00900774"/>
    <w:rsid w:val="00901469"/>
    <w:rsid w:val="00902494"/>
    <w:rsid w:val="00903DBC"/>
    <w:rsid w:val="00904F5C"/>
    <w:rsid w:val="0090578D"/>
    <w:rsid w:val="00906967"/>
    <w:rsid w:val="0091018D"/>
    <w:rsid w:val="0091090B"/>
    <w:rsid w:val="009111D5"/>
    <w:rsid w:val="00911D0F"/>
    <w:rsid w:val="00912488"/>
    <w:rsid w:val="00912FE8"/>
    <w:rsid w:val="00913C00"/>
    <w:rsid w:val="0091406E"/>
    <w:rsid w:val="00915D21"/>
    <w:rsid w:val="0091762C"/>
    <w:rsid w:val="009226D9"/>
    <w:rsid w:val="00922BC1"/>
    <w:rsid w:val="00923429"/>
    <w:rsid w:val="00923F01"/>
    <w:rsid w:val="00926F7F"/>
    <w:rsid w:val="0092766A"/>
    <w:rsid w:val="00927AF1"/>
    <w:rsid w:val="009358EE"/>
    <w:rsid w:val="00935A1A"/>
    <w:rsid w:val="0093705E"/>
    <w:rsid w:val="00937C73"/>
    <w:rsid w:val="00944865"/>
    <w:rsid w:val="00946FF7"/>
    <w:rsid w:val="00947A14"/>
    <w:rsid w:val="00951AAE"/>
    <w:rsid w:val="00951BA8"/>
    <w:rsid w:val="00951CF2"/>
    <w:rsid w:val="00953844"/>
    <w:rsid w:val="00953A00"/>
    <w:rsid w:val="0095405F"/>
    <w:rsid w:val="009568D2"/>
    <w:rsid w:val="00956DCE"/>
    <w:rsid w:val="00960759"/>
    <w:rsid w:val="00960ADC"/>
    <w:rsid w:val="00965563"/>
    <w:rsid w:val="00965E4E"/>
    <w:rsid w:val="00966169"/>
    <w:rsid w:val="00966EFC"/>
    <w:rsid w:val="00967064"/>
    <w:rsid w:val="00967F51"/>
    <w:rsid w:val="00971B91"/>
    <w:rsid w:val="0097356E"/>
    <w:rsid w:val="009753A6"/>
    <w:rsid w:val="00975996"/>
    <w:rsid w:val="00975E4D"/>
    <w:rsid w:val="00975FC6"/>
    <w:rsid w:val="00976F0A"/>
    <w:rsid w:val="00977EEC"/>
    <w:rsid w:val="009800B3"/>
    <w:rsid w:val="00980C64"/>
    <w:rsid w:val="009816E5"/>
    <w:rsid w:val="00985084"/>
    <w:rsid w:val="00991340"/>
    <w:rsid w:val="009A0519"/>
    <w:rsid w:val="009A29D0"/>
    <w:rsid w:val="009A5782"/>
    <w:rsid w:val="009A5A49"/>
    <w:rsid w:val="009A67DA"/>
    <w:rsid w:val="009A7D39"/>
    <w:rsid w:val="009B1DDE"/>
    <w:rsid w:val="009B306E"/>
    <w:rsid w:val="009B30F4"/>
    <w:rsid w:val="009B3304"/>
    <w:rsid w:val="009B37FC"/>
    <w:rsid w:val="009B3D88"/>
    <w:rsid w:val="009B4A83"/>
    <w:rsid w:val="009B7365"/>
    <w:rsid w:val="009C3070"/>
    <w:rsid w:val="009C5DF0"/>
    <w:rsid w:val="009C637B"/>
    <w:rsid w:val="009C66D1"/>
    <w:rsid w:val="009C6EC5"/>
    <w:rsid w:val="009C7321"/>
    <w:rsid w:val="009D0017"/>
    <w:rsid w:val="009D2BD1"/>
    <w:rsid w:val="009D558B"/>
    <w:rsid w:val="009D5684"/>
    <w:rsid w:val="009D5D4E"/>
    <w:rsid w:val="009D76BD"/>
    <w:rsid w:val="009D7C87"/>
    <w:rsid w:val="009E0130"/>
    <w:rsid w:val="009E33EB"/>
    <w:rsid w:val="009E3ACB"/>
    <w:rsid w:val="009E3E90"/>
    <w:rsid w:val="009E427A"/>
    <w:rsid w:val="009E6960"/>
    <w:rsid w:val="009F06E6"/>
    <w:rsid w:val="009F0EAD"/>
    <w:rsid w:val="009F1046"/>
    <w:rsid w:val="009F1721"/>
    <w:rsid w:val="009F21E4"/>
    <w:rsid w:val="009F2ECC"/>
    <w:rsid w:val="009F575F"/>
    <w:rsid w:val="009F59D2"/>
    <w:rsid w:val="009F5F39"/>
    <w:rsid w:val="009F6670"/>
    <w:rsid w:val="009F68DF"/>
    <w:rsid w:val="009F7220"/>
    <w:rsid w:val="009F7D73"/>
    <w:rsid w:val="00A038A2"/>
    <w:rsid w:val="00A06060"/>
    <w:rsid w:val="00A06D06"/>
    <w:rsid w:val="00A0746D"/>
    <w:rsid w:val="00A07D23"/>
    <w:rsid w:val="00A1051E"/>
    <w:rsid w:val="00A11F90"/>
    <w:rsid w:val="00A12914"/>
    <w:rsid w:val="00A1359A"/>
    <w:rsid w:val="00A150B2"/>
    <w:rsid w:val="00A15205"/>
    <w:rsid w:val="00A157A1"/>
    <w:rsid w:val="00A17091"/>
    <w:rsid w:val="00A20103"/>
    <w:rsid w:val="00A20C9F"/>
    <w:rsid w:val="00A21918"/>
    <w:rsid w:val="00A22426"/>
    <w:rsid w:val="00A22B32"/>
    <w:rsid w:val="00A24E6B"/>
    <w:rsid w:val="00A317D3"/>
    <w:rsid w:val="00A322F1"/>
    <w:rsid w:val="00A323F9"/>
    <w:rsid w:val="00A3274B"/>
    <w:rsid w:val="00A32894"/>
    <w:rsid w:val="00A33002"/>
    <w:rsid w:val="00A34516"/>
    <w:rsid w:val="00A34977"/>
    <w:rsid w:val="00A35160"/>
    <w:rsid w:val="00A354F7"/>
    <w:rsid w:val="00A35F4D"/>
    <w:rsid w:val="00A36E36"/>
    <w:rsid w:val="00A40296"/>
    <w:rsid w:val="00A42240"/>
    <w:rsid w:val="00A42946"/>
    <w:rsid w:val="00A4377C"/>
    <w:rsid w:val="00A4378F"/>
    <w:rsid w:val="00A43D0E"/>
    <w:rsid w:val="00A43D99"/>
    <w:rsid w:val="00A45761"/>
    <w:rsid w:val="00A47682"/>
    <w:rsid w:val="00A4769F"/>
    <w:rsid w:val="00A511AD"/>
    <w:rsid w:val="00A52198"/>
    <w:rsid w:val="00A521D7"/>
    <w:rsid w:val="00A53832"/>
    <w:rsid w:val="00A53A96"/>
    <w:rsid w:val="00A5403B"/>
    <w:rsid w:val="00A54449"/>
    <w:rsid w:val="00A609CA"/>
    <w:rsid w:val="00A618A1"/>
    <w:rsid w:val="00A61901"/>
    <w:rsid w:val="00A678F0"/>
    <w:rsid w:val="00A726A8"/>
    <w:rsid w:val="00A7359E"/>
    <w:rsid w:val="00A73D74"/>
    <w:rsid w:val="00A74021"/>
    <w:rsid w:val="00A74076"/>
    <w:rsid w:val="00A77588"/>
    <w:rsid w:val="00A77BB4"/>
    <w:rsid w:val="00A8282A"/>
    <w:rsid w:val="00A847E1"/>
    <w:rsid w:val="00A849B1"/>
    <w:rsid w:val="00A8609D"/>
    <w:rsid w:val="00A86628"/>
    <w:rsid w:val="00A87C7D"/>
    <w:rsid w:val="00A923FE"/>
    <w:rsid w:val="00A93FB6"/>
    <w:rsid w:val="00A963EF"/>
    <w:rsid w:val="00A96A67"/>
    <w:rsid w:val="00A972AE"/>
    <w:rsid w:val="00AA2939"/>
    <w:rsid w:val="00AA318F"/>
    <w:rsid w:val="00AA462B"/>
    <w:rsid w:val="00AA51EA"/>
    <w:rsid w:val="00AA6BF0"/>
    <w:rsid w:val="00AA78AA"/>
    <w:rsid w:val="00AA7CF2"/>
    <w:rsid w:val="00AB0DAF"/>
    <w:rsid w:val="00AB112D"/>
    <w:rsid w:val="00AB2512"/>
    <w:rsid w:val="00AB49EB"/>
    <w:rsid w:val="00AB5295"/>
    <w:rsid w:val="00AB6658"/>
    <w:rsid w:val="00AB6A14"/>
    <w:rsid w:val="00AB7080"/>
    <w:rsid w:val="00AB7B2A"/>
    <w:rsid w:val="00AC0715"/>
    <w:rsid w:val="00AC0C98"/>
    <w:rsid w:val="00AC172D"/>
    <w:rsid w:val="00AC180C"/>
    <w:rsid w:val="00AC19AC"/>
    <w:rsid w:val="00AC1C01"/>
    <w:rsid w:val="00AC2D36"/>
    <w:rsid w:val="00AC2E7D"/>
    <w:rsid w:val="00AC488A"/>
    <w:rsid w:val="00AC5033"/>
    <w:rsid w:val="00AC614C"/>
    <w:rsid w:val="00AC6F97"/>
    <w:rsid w:val="00AD1657"/>
    <w:rsid w:val="00AD2B36"/>
    <w:rsid w:val="00AD2CA5"/>
    <w:rsid w:val="00AD3755"/>
    <w:rsid w:val="00AD52FA"/>
    <w:rsid w:val="00AD543B"/>
    <w:rsid w:val="00AD5839"/>
    <w:rsid w:val="00AD5AA4"/>
    <w:rsid w:val="00AD5AE0"/>
    <w:rsid w:val="00AD5E07"/>
    <w:rsid w:val="00AD6F9A"/>
    <w:rsid w:val="00AE06F4"/>
    <w:rsid w:val="00AE3964"/>
    <w:rsid w:val="00AE419F"/>
    <w:rsid w:val="00AE6296"/>
    <w:rsid w:val="00AF0ACC"/>
    <w:rsid w:val="00AF0BBD"/>
    <w:rsid w:val="00AF0CD4"/>
    <w:rsid w:val="00AF1E7A"/>
    <w:rsid w:val="00AF30BF"/>
    <w:rsid w:val="00AF3FD5"/>
    <w:rsid w:val="00AF6A86"/>
    <w:rsid w:val="00AF7AB2"/>
    <w:rsid w:val="00B00181"/>
    <w:rsid w:val="00B00375"/>
    <w:rsid w:val="00B00522"/>
    <w:rsid w:val="00B0052E"/>
    <w:rsid w:val="00B00AFE"/>
    <w:rsid w:val="00B0488A"/>
    <w:rsid w:val="00B06338"/>
    <w:rsid w:val="00B06A2D"/>
    <w:rsid w:val="00B06DF3"/>
    <w:rsid w:val="00B07A3E"/>
    <w:rsid w:val="00B07FE4"/>
    <w:rsid w:val="00B12DB6"/>
    <w:rsid w:val="00B1548D"/>
    <w:rsid w:val="00B16FDA"/>
    <w:rsid w:val="00B21603"/>
    <w:rsid w:val="00B21EBF"/>
    <w:rsid w:val="00B23C32"/>
    <w:rsid w:val="00B24030"/>
    <w:rsid w:val="00B24946"/>
    <w:rsid w:val="00B253EF"/>
    <w:rsid w:val="00B25BB9"/>
    <w:rsid w:val="00B30178"/>
    <w:rsid w:val="00B30599"/>
    <w:rsid w:val="00B316E0"/>
    <w:rsid w:val="00B3732F"/>
    <w:rsid w:val="00B4081B"/>
    <w:rsid w:val="00B41350"/>
    <w:rsid w:val="00B415EF"/>
    <w:rsid w:val="00B42441"/>
    <w:rsid w:val="00B42523"/>
    <w:rsid w:val="00B43331"/>
    <w:rsid w:val="00B46C51"/>
    <w:rsid w:val="00B4788F"/>
    <w:rsid w:val="00B50B37"/>
    <w:rsid w:val="00B51B4C"/>
    <w:rsid w:val="00B53431"/>
    <w:rsid w:val="00B5477A"/>
    <w:rsid w:val="00B5486A"/>
    <w:rsid w:val="00B55247"/>
    <w:rsid w:val="00B55DEF"/>
    <w:rsid w:val="00B56E5C"/>
    <w:rsid w:val="00B5736C"/>
    <w:rsid w:val="00B57D73"/>
    <w:rsid w:val="00B627A3"/>
    <w:rsid w:val="00B62D99"/>
    <w:rsid w:val="00B6349B"/>
    <w:rsid w:val="00B65A4A"/>
    <w:rsid w:val="00B705AD"/>
    <w:rsid w:val="00B71CD3"/>
    <w:rsid w:val="00B73130"/>
    <w:rsid w:val="00B750D2"/>
    <w:rsid w:val="00B7709F"/>
    <w:rsid w:val="00B817FB"/>
    <w:rsid w:val="00B8263F"/>
    <w:rsid w:val="00B82C7E"/>
    <w:rsid w:val="00B9037F"/>
    <w:rsid w:val="00B90506"/>
    <w:rsid w:val="00B90F76"/>
    <w:rsid w:val="00B9172D"/>
    <w:rsid w:val="00B917B4"/>
    <w:rsid w:val="00B93E94"/>
    <w:rsid w:val="00B94F76"/>
    <w:rsid w:val="00B95152"/>
    <w:rsid w:val="00BA097B"/>
    <w:rsid w:val="00BA0E14"/>
    <w:rsid w:val="00BA128B"/>
    <w:rsid w:val="00BA2863"/>
    <w:rsid w:val="00BA2EE0"/>
    <w:rsid w:val="00BA3507"/>
    <w:rsid w:val="00BA4F6B"/>
    <w:rsid w:val="00BA6669"/>
    <w:rsid w:val="00BB04F7"/>
    <w:rsid w:val="00BB1204"/>
    <w:rsid w:val="00BB198E"/>
    <w:rsid w:val="00BB2BF3"/>
    <w:rsid w:val="00BB3BF5"/>
    <w:rsid w:val="00BB4603"/>
    <w:rsid w:val="00BB4717"/>
    <w:rsid w:val="00BB47EB"/>
    <w:rsid w:val="00BB50C5"/>
    <w:rsid w:val="00BB75BF"/>
    <w:rsid w:val="00BB77EA"/>
    <w:rsid w:val="00BC0071"/>
    <w:rsid w:val="00BC34B7"/>
    <w:rsid w:val="00BC3D90"/>
    <w:rsid w:val="00BC42B5"/>
    <w:rsid w:val="00BC5AD7"/>
    <w:rsid w:val="00BC5C89"/>
    <w:rsid w:val="00BD0437"/>
    <w:rsid w:val="00BD270D"/>
    <w:rsid w:val="00BD28BF"/>
    <w:rsid w:val="00BD2F54"/>
    <w:rsid w:val="00BD315C"/>
    <w:rsid w:val="00BD4D0F"/>
    <w:rsid w:val="00BD4F1D"/>
    <w:rsid w:val="00BD5955"/>
    <w:rsid w:val="00BD5EBD"/>
    <w:rsid w:val="00BE14E2"/>
    <w:rsid w:val="00BE2701"/>
    <w:rsid w:val="00BE335D"/>
    <w:rsid w:val="00BE41C0"/>
    <w:rsid w:val="00BE4216"/>
    <w:rsid w:val="00BE62DB"/>
    <w:rsid w:val="00BE7FA0"/>
    <w:rsid w:val="00BF2459"/>
    <w:rsid w:val="00BF2880"/>
    <w:rsid w:val="00BF6BAF"/>
    <w:rsid w:val="00BF6EAC"/>
    <w:rsid w:val="00BF7556"/>
    <w:rsid w:val="00BF7F0A"/>
    <w:rsid w:val="00C00766"/>
    <w:rsid w:val="00C009B5"/>
    <w:rsid w:val="00C00F56"/>
    <w:rsid w:val="00C0501D"/>
    <w:rsid w:val="00C05DA6"/>
    <w:rsid w:val="00C0741E"/>
    <w:rsid w:val="00C07682"/>
    <w:rsid w:val="00C07C4C"/>
    <w:rsid w:val="00C1190B"/>
    <w:rsid w:val="00C1487F"/>
    <w:rsid w:val="00C14F50"/>
    <w:rsid w:val="00C158F4"/>
    <w:rsid w:val="00C1651C"/>
    <w:rsid w:val="00C16CDD"/>
    <w:rsid w:val="00C175BB"/>
    <w:rsid w:val="00C2113C"/>
    <w:rsid w:val="00C21BE1"/>
    <w:rsid w:val="00C224DE"/>
    <w:rsid w:val="00C233FC"/>
    <w:rsid w:val="00C24D5C"/>
    <w:rsid w:val="00C25843"/>
    <w:rsid w:val="00C26423"/>
    <w:rsid w:val="00C26783"/>
    <w:rsid w:val="00C27B50"/>
    <w:rsid w:val="00C3103A"/>
    <w:rsid w:val="00C3350F"/>
    <w:rsid w:val="00C36F63"/>
    <w:rsid w:val="00C371FA"/>
    <w:rsid w:val="00C411D0"/>
    <w:rsid w:val="00C417B2"/>
    <w:rsid w:val="00C42472"/>
    <w:rsid w:val="00C44D80"/>
    <w:rsid w:val="00C45F14"/>
    <w:rsid w:val="00C50F56"/>
    <w:rsid w:val="00C51351"/>
    <w:rsid w:val="00C56080"/>
    <w:rsid w:val="00C5623F"/>
    <w:rsid w:val="00C576DF"/>
    <w:rsid w:val="00C618DC"/>
    <w:rsid w:val="00C61A5B"/>
    <w:rsid w:val="00C61D54"/>
    <w:rsid w:val="00C62FE9"/>
    <w:rsid w:val="00C64884"/>
    <w:rsid w:val="00C66BB2"/>
    <w:rsid w:val="00C70EB2"/>
    <w:rsid w:val="00C736A7"/>
    <w:rsid w:val="00C73B20"/>
    <w:rsid w:val="00C73C68"/>
    <w:rsid w:val="00C751C9"/>
    <w:rsid w:val="00C75671"/>
    <w:rsid w:val="00C76414"/>
    <w:rsid w:val="00C80322"/>
    <w:rsid w:val="00C82FBC"/>
    <w:rsid w:val="00C84A53"/>
    <w:rsid w:val="00C8570F"/>
    <w:rsid w:val="00C86518"/>
    <w:rsid w:val="00C90D07"/>
    <w:rsid w:val="00C92F4A"/>
    <w:rsid w:val="00C93450"/>
    <w:rsid w:val="00C9448E"/>
    <w:rsid w:val="00C95C16"/>
    <w:rsid w:val="00C960DA"/>
    <w:rsid w:val="00C96D74"/>
    <w:rsid w:val="00CA0565"/>
    <w:rsid w:val="00CA2234"/>
    <w:rsid w:val="00CA23A6"/>
    <w:rsid w:val="00CA3BC9"/>
    <w:rsid w:val="00CA622E"/>
    <w:rsid w:val="00CB04FB"/>
    <w:rsid w:val="00CB0573"/>
    <w:rsid w:val="00CB05D7"/>
    <w:rsid w:val="00CB063B"/>
    <w:rsid w:val="00CB15E6"/>
    <w:rsid w:val="00CB2AB5"/>
    <w:rsid w:val="00CB58EF"/>
    <w:rsid w:val="00CB6133"/>
    <w:rsid w:val="00CB62DC"/>
    <w:rsid w:val="00CB67B6"/>
    <w:rsid w:val="00CB71E4"/>
    <w:rsid w:val="00CB7244"/>
    <w:rsid w:val="00CB7450"/>
    <w:rsid w:val="00CC28A9"/>
    <w:rsid w:val="00CC2FF2"/>
    <w:rsid w:val="00CC4E08"/>
    <w:rsid w:val="00CC6BC9"/>
    <w:rsid w:val="00CC7827"/>
    <w:rsid w:val="00CC7D4C"/>
    <w:rsid w:val="00CD2020"/>
    <w:rsid w:val="00CD23AC"/>
    <w:rsid w:val="00CD3446"/>
    <w:rsid w:val="00CD4474"/>
    <w:rsid w:val="00CD5D6B"/>
    <w:rsid w:val="00CD6F22"/>
    <w:rsid w:val="00CD7B3B"/>
    <w:rsid w:val="00CD7E46"/>
    <w:rsid w:val="00CE0814"/>
    <w:rsid w:val="00CE0B97"/>
    <w:rsid w:val="00CE2CE0"/>
    <w:rsid w:val="00CE3CE2"/>
    <w:rsid w:val="00CE4BF4"/>
    <w:rsid w:val="00CE6C5E"/>
    <w:rsid w:val="00CF0719"/>
    <w:rsid w:val="00CF1235"/>
    <w:rsid w:val="00CF30D6"/>
    <w:rsid w:val="00CF404A"/>
    <w:rsid w:val="00CF42BB"/>
    <w:rsid w:val="00CF43E5"/>
    <w:rsid w:val="00CF543A"/>
    <w:rsid w:val="00CF5A74"/>
    <w:rsid w:val="00CF66B4"/>
    <w:rsid w:val="00CF6FEF"/>
    <w:rsid w:val="00CF74C5"/>
    <w:rsid w:val="00D00AC7"/>
    <w:rsid w:val="00D030A8"/>
    <w:rsid w:val="00D03E65"/>
    <w:rsid w:val="00D04D3F"/>
    <w:rsid w:val="00D04FD1"/>
    <w:rsid w:val="00D057DA"/>
    <w:rsid w:val="00D06191"/>
    <w:rsid w:val="00D12729"/>
    <w:rsid w:val="00D13231"/>
    <w:rsid w:val="00D138AF"/>
    <w:rsid w:val="00D14954"/>
    <w:rsid w:val="00D1598C"/>
    <w:rsid w:val="00D15EE7"/>
    <w:rsid w:val="00D15EFE"/>
    <w:rsid w:val="00D20AE3"/>
    <w:rsid w:val="00D23CFF"/>
    <w:rsid w:val="00D24FE1"/>
    <w:rsid w:val="00D25164"/>
    <w:rsid w:val="00D25415"/>
    <w:rsid w:val="00D25B34"/>
    <w:rsid w:val="00D265B1"/>
    <w:rsid w:val="00D267D0"/>
    <w:rsid w:val="00D2765A"/>
    <w:rsid w:val="00D27916"/>
    <w:rsid w:val="00D30170"/>
    <w:rsid w:val="00D3034D"/>
    <w:rsid w:val="00D31E73"/>
    <w:rsid w:val="00D3298D"/>
    <w:rsid w:val="00D34186"/>
    <w:rsid w:val="00D3519E"/>
    <w:rsid w:val="00D36C35"/>
    <w:rsid w:val="00D36F20"/>
    <w:rsid w:val="00D378E6"/>
    <w:rsid w:val="00D41C67"/>
    <w:rsid w:val="00D42091"/>
    <w:rsid w:val="00D4454B"/>
    <w:rsid w:val="00D458B5"/>
    <w:rsid w:val="00D462A1"/>
    <w:rsid w:val="00D47545"/>
    <w:rsid w:val="00D50AD0"/>
    <w:rsid w:val="00D51118"/>
    <w:rsid w:val="00D5138A"/>
    <w:rsid w:val="00D51975"/>
    <w:rsid w:val="00D519A0"/>
    <w:rsid w:val="00D51BD2"/>
    <w:rsid w:val="00D53DED"/>
    <w:rsid w:val="00D55304"/>
    <w:rsid w:val="00D5564B"/>
    <w:rsid w:val="00D5601D"/>
    <w:rsid w:val="00D56138"/>
    <w:rsid w:val="00D562E1"/>
    <w:rsid w:val="00D56CA3"/>
    <w:rsid w:val="00D60C5E"/>
    <w:rsid w:val="00D62716"/>
    <w:rsid w:val="00D6277B"/>
    <w:rsid w:val="00D64E4A"/>
    <w:rsid w:val="00D65640"/>
    <w:rsid w:val="00D6795C"/>
    <w:rsid w:val="00D70E0B"/>
    <w:rsid w:val="00D71CA7"/>
    <w:rsid w:val="00D73DE1"/>
    <w:rsid w:val="00D74DA1"/>
    <w:rsid w:val="00D75200"/>
    <w:rsid w:val="00D765FF"/>
    <w:rsid w:val="00D84E85"/>
    <w:rsid w:val="00D84F35"/>
    <w:rsid w:val="00D87299"/>
    <w:rsid w:val="00D91FA5"/>
    <w:rsid w:val="00D924DB"/>
    <w:rsid w:val="00D92A19"/>
    <w:rsid w:val="00D932AE"/>
    <w:rsid w:val="00D93E88"/>
    <w:rsid w:val="00D95155"/>
    <w:rsid w:val="00D95C72"/>
    <w:rsid w:val="00DA0763"/>
    <w:rsid w:val="00DA0CB6"/>
    <w:rsid w:val="00DA1E0C"/>
    <w:rsid w:val="00DA1F28"/>
    <w:rsid w:val="00DA23A4"/>
    <w:rsid w:val="00DA2E38"/>
    <w:rsid w:val="00DA3377"/>
    <w:rsid w:val="00DA3BBD"/>
    <w:rsid w:val="00DA48C8"/>
    <w:rsid w:val="00DA49D3"/>
    <w:rsid w:val="00DA67FE"/>
    <w:rsid w:val="00DB0332"/>
    <w:rsid w:val="00DB1F08"/>
    <w:rsid w:val="00DB28F2"/>
    <w:rsid w:val="00DB67AE"/>
    <w:rsid w:val="00DB7957"/>
    <w:rsid w:val="00DC0C33"/>
    <w:rsid w:val="00DC1DA3"/>
    <w:rsid w:val="00DC25FE"/>
    <w:rsid w:val="00DC378A"/>
    <w:rsid w:val="00DC5062"/>
    <w:rsid w:val="00DC5886"/>
    <w:rsid w:val="00DC7097"/>
    <w:rsid w:val="00DD0E7E"/>
    <w:rsid w:val="00DD1543"/>
    <w:rsid w:val="00DD1D46"/>
    <w:rsid w:val="00DD2B34"/>
    <w:rsid w:val="00DD35DE"/>
    <w:rsid w:val="00DD3C40"/>
    <w:rsid w:val="00DD6F7F"/>
    <w:rsid w:val="00DE0365"/>
    <w:rsid w:val="00DE0994"/>
    <w:rsid w:val="00DE0D69"/>
    <w:rsid w:val="00DE19A1"/>
    <w:rsid w:val="00DE2CD9"/>
    <w:rsid w:val="00DE3022"/>
    <w:rsid w:val="00DE33BF"/>
    <w:rsid w:val="00DE3874"/>
    <w:rsid w:val="00DE4245"/>
    <w:rsid w:val="00DE449B"/>
    <w:rsid w:val="00DE6378"/>
    <w:rsid w:val="00DE7D8F"/>
    <w:rsid w:val="00DF039C"/>
    <w:rsid w:val="00DF0AAA"/>
    <w:rsid w:val="00DF18DB"/>
    <w:rsid w:val="00DF2149"/>
    <w:rsid w:val="00DF6E21"/>
    <w:rsid w:val="00E00254"/>
    <w:rsid w:val="00E00B41"/>
    <w:rsid w:val="00E02184"/>
    <w:rsid w:val="00E05259"/>
    <w:rsid w:val="00E06668"/>
    <w:rsid w:val="00E074D0"/>
    <w:rsid w:val="00E079DA"/>
    <w:rsid w:val="00E13715"/>
    <w:rsid w:val="00E1398F"/>
    <w:rsid w:val="00E147BD"/>
    <w:rsid w:val="00E14B05"/>
    <w:rsid w:val="00E15B1A"/>
    <w:rsid w:val="00E15C7C"/>
    <w:rsid w:val="00E17B07"/>
    <w:rsid w:val="00E208E2"/>
    <w:rsid w:val="00E225C3"/>
    <w:rsid w:val="00E22D25"/>
    <w:rsid w:val="00E2774E"/>
    <w:rsid w:val="00E27DF6"/>
    <w:rsid w:val="00E30BD6"/>
    <w:rsid w:val="00E31A0C"/>
    <w:rsid w:val="00E34852"/>
    <w:rsid w:val="00E34870"/>
    <w:rsid w:val="00E3490A"/>
    <w:rsid w:val="00E36266"/>
    <w:rsid w:val="00E368C6"/>
    <w:rsid w:val="00E36AE9"/>
    <w:rsid w:val="00E36D27"/>
    <w:rsid w:val="00E43517"/>
    <w:rsid w:val="00E45612"/>
    <w:rsid w:val="00E45A73"/>
    <w:rsid w:val="00E46193"/>
    <w:rsid w:val="00E47CFF"/>
    <w:rsid w:val="00E50124"/>
    <w:rsid w:val="00E50439"/>
    <w:rsid w:val="00E504E0"/>
    <w:rsid w:val="00E50E2C"/>
    <w:rsid w:val="00E51299"/>
    <w:rsid w:val="00E51F61"/>
    <w:rsid w:val="00E53434"/>
    <w:rsid w:val="00E55132"/>
    <w:rsid w:val="00E55CE5"/>
    <w:rsid w:val="00E60C5F"/>
    <w:rsid w:val="00E62007"/>
    <w:rsid w:val="00E637AF"/>
    <w:rsid w:val="00E64512"/>
    <w:rsid w:val="00E64BEA"/>
    <w:rsid w:val="00E64CA5"/>
    <w:rsid w:val="00E65341"/>
    <w:rsid w:val="00E71F61"/>
    <w:rsid w:val="00E7222B"/>
    <w:rsid w:val="00E741C4"/>
    <w:rsid w:val="00E74E00"/>
    <w:rsid w:val="00E76202"/>
    <w:rsid w:val="00E76F41"/>
    <w:rsid w:val="00E77507"/>
    <w:rsid w:val="00E77E5B"/>
    <w:rsid w:val="00E81A84"/>
    <w:rsid w:val="00E81ACA"/>
    <w:rsid w:val="00E81FC7"/>
    <w:rsid w:val="00E852D0"/>
    <w:rsid w:val="00E85446"/>
    <w:rsid w:val="00E87049"/>
    <w:rsid w:val="00E87703"/>
    <w:rsid w:val="00E87BBB"/>
    <w:rsid w:val="00E92223"/>
    <w:rsid w:val="00E9250F"/>
    <w:rsid w:val="00E93734"/>
    <w:rsid w:val="00E93F5E"/>
    <w:rsid w:val="00E9436F"/>
    <w:rsid w:val="00E956F3"/>
    <w:rsid w:val="00EA16C2"/>
    <w:rsid w:val="00EA2FF5"/>
    <w:rsid w:val="00EA6CB5"/>
    <w:rsid w:val="00EA6DDE"/>
    <w:rsid w:val="00EB09A6"/>
    <w:rsid w:val="00EB0D16"/>
    <w:rsid w:val="00EB2902"/>
    <w:rsid w:val="00EB44CC"/>
    <w:rsid w:val="00EB4B67"/>
    <w:rsid w:val="00EB639B"/>
    <w:rsid w:val="00EB6BB3"/>
    <w:rsid w:val="00EC00E9"/>
    <w:rsid w:val="00EC13EB"/>
    <w:rsid w:val="00EC18CF"/>
    <w:rsid w:val="00EC379E"/>
    <w:rsid w:val="00EC38EC"/>
    <w:rsid w:val="00ED12EC"/>
    <w:rsid w:val="00ED2CEB"/>
    <w:rsid w:val="00ED342C"/>
    <w:rsid w:val="00ED345E"/>
    <w:rsid w:val="00EE13F2"/>
    <w:rsid w:val="00EE1E3B"/>
    <w:rsid w:val="00EE272B"/>
    <w:rsid w:val="00EE296B"/>
    <w:rsid w:val="00EE3A09"/>
    <w:rsid w:val="00EE6846"/>
    <w:rsid w:val="00EE7FBD"/>
    <w:rsid w:val="00EF5B92"/>
    <w:rsid w:val="00EF7E7C"/>
    <w:rsid w:val="00F00BEF"/>
    <w:rsid w:val="00F0269F"/>
    <w:rsid w:val="00F03E2A"/>
    <w:rsid w:val="00F043D5"/>
    <w:rsid w:val="00F05D1A"/>
    <w:rsid w:val="00F06FCB"/>
    <w:rsid w:val="00F11E4F"/>
    <w:rsid w:val="00F121F1"/>
    <w:rsid w:val="00F122E6"/>
    <w:rsid w:val="00F125CE"/>
    <w:rsid w:val="00F13C70"/>
    <w:rsid w:val="00F16944"/>
    <w:rsid w:val="00F20514"/>
    <w:rsid w:val="00F21E6F"/>
    <w:rsid w:val="00F232AA"/>
    <w:rsid w:val="00F2360F"/>
    <w:rsid w:val="00F243B6"/>
    <w:rsid w:val="00F24657"/>
    <w:rsid w:val="00F24B06"/>
    <w:rsid w:val="00F24BAB"/>
    <w:rsid w:val="00F2726C"/>
    <w:rsid w:val="00F31D24"/>
    <w:rsid w:val="00F323F3"/>
    <w:rsid w:val="00F32CCB"/>
    <w:rsid w:val="00F3317F"/>
    <w:rsid w:val="00F333D1"/>
    <w:rsid w:val="00F33993"/>
    <w:rsid w:val="00F34440"/>
    <w:rsid w:val="00F34E46"/>
    <w:rsid w:val="00F35051"/>
    <w:rsid w:val="00F3550F"/>
    <w:rsid w:val="00F35F32"/>
    <w:rsid w:val="00F363CA"/>
    <w:rsid w:val="00F36EA7"/>
    <w:rsid w:val="00F37496"/>
    <w:rsid w:val="00F4197A"/>
    <w:rsid w:val="00F41DE7"/>
    <w:rsid w:val="00F42BE0"/>
    <w:rsid w:val="00F444DD"/>
    <w:rsid w:val="00F44F86"/>
    <w:rsid w:val="00F523C2"/>
    <w:rsid w:val="00F524BB"/>
    <w:rsid w:val="00F528ED"/>
    <w:rsid w:val="00F53F0F"/>
    <w:rsid w:val="00F5635B"/>
    <w:rsid w:val="00F56BDE"/>
    <w:rsid w:val="00F62044"/>
    <w:rsid w:val="00F621DD"/>
    <w:rsid w:val="00F62D1E"/>
    <w:rsid w:val="00F66BA5"/>
    <w:rsid w:val="00F67115"/>
    <w:rsid w:val="00F677F4"/>
    <w:rsid w:val="00F7094D"/>
    <w:rsid w:val="00F713EF"/>
    <w:rsid w:val="00F7298E"/>
    <w:rsid w:val="00F73005"/>
    <w:rsid w:val="00F73750"/>
    <w:rsid w:val="00F74D31"/>
    <w:rsid w:val="00F769C9"/>
    <w:rsid w:val="00F80CC3"/>
    <w:rsid w:val="00F84A90"/>
    <w:rsid w:val="00F850FB"/>
    <w:rsid w:val="00F85D11"/>
    <w:rsid w:val="00F874AC"/>
    <w:rsid w:val="00F90B8E"/>
    <w:rsid w:val="00F91149"/>
    <w:rsid w:val="00F938D7"/>
    <w:rsid w:val="00F93A83"/>
    <w:rsid w:val="00F93BA9"/>
    <w:rsid w:val="00F957FA"/>
    <w:rsid w:val="00F95DEA"/>
    <w:rsid w:val="00F97470"/>
    <w:rsid w:val="00F97A0B"/>
    <w:rsid w:val="00FA20B3"/>
    <w:rsid w:val="00FA2861"/>
    <w:rsid w:val="00FA41A2"/>
    <w:rsid w:val="00FA42DA"/>
    <w:rsid w:val="00FA446C"/>
    <w:rsid w:val="00FA471D"/>
    <w:rsid w:val="00FA78FC"/>
    <w:rsid w:val="00FB0C79"/>
    <w:rsid w:val="00FB3030"/>
    <w:rsid w:val="00FB40DB"/>
    <w:rsid w:val="00FB4837"/>
    <w:rsid w:val="00FB7762"/>
    <w:rsid w:val="00FC2834"/>
    <w:rsid w:val="00FC2952"/>
    <w:rsid w:val="00FC440F"/>
    <w:rsid w:val="00FC46A8"/>
    <w:rsid w:val="00FC46CC"/>
    <w:rsid w:val="00FC4CFD"/>
    <w:rsid w:val="00FC60C7"/>
    <w:rsid w:val="00FC644C"/>
    <w:rsid w:val="00FC6C59"/>
    <w:rsid w:val="00FD00F7"/>
    <w:rsid w:val="00FD39D4"/>
    <w:rsid w:val="00FD3DA4"/>
    <w:rsid w:val="00FD4FBE"/>
    <w:rsid w:val="00FD5177"/>
    <w:rsid w:val="00FD52C7"/>
    <w:rsid w:val="00FD5D3B"/>
    <w:rsid w:val="00FD63F6"/>
    <w:rsid w:val="00FE12C1"/>
    <w:rsid w:val="00FE1502"/>
    <w:rsid w:val="00FE1773"/>
    <w:rsid w:val="00FE2F5F"/>
    <w:rsid w:val="00FE3273"/>
    <w:rsid w:val="00FE33C9"/>
    <w:rsid w:val="00FE3DF7"/>
    <w:rsid w:val="00FE4DF9"/>
    <w:rsid w:val="00FE649C"/>
    <w:rsid w:val="00FE6597"/>
    <w:rsid w:val="00FE74DE"/>
    <w:rsid w:val="00FE7943"/>
    <w:rsid w:val="00FF1275"/>
    <w:rsid w:val="00FF227E"/>
    <w:rsid w:val="00FF2709"/>
    <w:rsid w:val="00FF4901"/>
    <w:rsid w:val="00FF4CB6"/>
    <w:rsid w:val="00FF51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6CCB8"/>
  <w15:docId w15:val="{3BD51739-ECD6-432D-B16B-0151F079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1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G formatclean"/>
    <w:uiPriority w:val="10"/>
    <w:qFormat/>
    <w:rsid w:val="002D2BCB"/>
    <w:pPr>
      <w:spacing w:after="0" w:line="240" w:lineRule="auto"/>
    </w:pPr>
    <w:rPr>
      <w:rFonts w:ascii="Arial" w:hAnsi="Arial" w:cs="Arial"/>
      <w:lang w:val="en-GB"/>
    </w:rPr>
  </w:style>
  <w:style w:type="paragraph" w:styleId="Heading1">
    <w:name w:val="heading 1"/>
    <w:aliases w:val="RG head,RG head 1"/>
    <w:basedOn w:val="Normal"/>
    <w:next w:val="Heading2"/>
    <w:link w:val="Heading1Char"/>
    <w:uiPriority w:val="1"/>
    <w:qFormat/>
    <w:rsid w:val="009D5D4E"/>
    <w:pPr>
      <w:numPr>
        <w:numId w:val="2"/>
      </w:numPr>
      <w:spacing w:before="240" w:after="240"/>
      <w:ind w:left="431" w:hanging="431"/>
      <w:outlineLvl w:val="0"/>
    </w:pPr>
    <w:rPr>
      <w:rFonts w:eastAsiaTheme="majorEastAsia"/>
      <w:b/>
      <w:bCs/>
      <w:sz w:val="24"/>
      <w:szCs w:val="28"/>
    </w:rPr>
  </w:style>
  <w:style w:type="paragraph" w:styleId="Heading2">
    <w:name w:val="heading 2"/>
    <w:aliases w:val="RG para"/>
    <w:basedOn w:val="Normal"/>
    <w:link w:val="Heading2Char"/>
    <w:uiPriority w:val="2"/>
    <w:qFormat/>
    <w:rsid w:val="00EE6846"/>
    <w:pPr>
      <w:numPr>
        <w:ilvl w:val="1"/>
        <w:numId w:val="2"/>
      </w:numPr>
      <w:spacing w:after="240"/>
      <w:ind w:left="567" w:hanging="567"/>
      <w:outlineLvl w:val="1"/>
    </w:pPr>
    <w:rPr>
      <w:rFonts w:eastAsiaTheme="majorEastAsia" w:cstheme="majorBidi"/>
      <w:bCs/>
      <w:szCs w:val="26"/>
    </w:rPr>
  </w:style>
  <w:style w:type="paragraph" w:styleId="Heading3">
    <w:name w:val="heading 3"/>
    <w:aliases w:val="RG para2"/>
    <w:basedOn w:val="Normal"/>
    <w:link w:val="Heading3Char"/>
    <w:uiPriority w:val="3"/>
    <w:qFormat/>
    <w:rsid w:val="00E637AF"/>
    <w:pPr>
      <w:numPr>
        <w:ilvl w:val="2"/>
        <w:numId w:val="2"/>
      </w:numPr>
      <w:spacing w:after="240"/>
      <w:ind w:left="993" w:hanging="567"/>
      <w:contextualSpacing/>
      <w:outlineLvl w:val="2"/>
    </w:pPr>
    <w:rPr>
      <w:rFonts w:eastAsiaTheme="majorEastAsia"/>
      <w:bCs/>
    </w:rPr>
  </w:style>
  <w:style w:type="paragraph" w:styleId="Heading4">
    <w:name w:val="heading 4"/>
    <w:aliases w:val="RG para3"/>
    <w:basedOn w:val="Normal"/>
    <w:link w:val="Heading4Char"/>
    <w:uiPriority w:val="4"/>
    <w:qFormat/>
    <w:rsid w:val="009D5D4E"/>
    <w:pPr>
      <w:numPr>
        <w:ilvl w:val="3"/>
        <w:numId w:val="2"/>
      </w:numPr>
      <w:spacing w:after="240"/>
      <w:ind w:left="2126" w:hanging="578"/>
      <w:contextualSpacing/>
      <w:outlineLvl w:val="3"/>
    </w:pPr>
    <w:rPr>
      <w:rFonts w:eastAsiaTheme="majorEastAsia"/>
      <w:bCs/>
      <w:iCs/>
    </w:rPr>
  </w:style>
  <w:style w:type="paragraph" w:styleId="Heading5">
    <w:name w:val="heading 5"/>
    <w:basedOn w:val="Normal"/>
    <w:next w:val="Normal"/>
    <w:link w:val="Heading5Char"/>
    <w:uiPriority w:val="9"/>
    <w:qFormat/>
    <w:rsid w:val="00F7298E"/>
    <w:pPr>
      <w:numPr>
        <w:ilvl w:val="4"/>
        <w:numId w:val="2"/>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7298E"/>
    <w:pPr>
      <w:numPr>
        <w:ilvl w:val="5"/>
        <w:numId w:val="2"/>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F7298E"/>
    <w:pPr>
      <w:numPr>
        <w:ilvl w:val="6"/>
        <w:numId w:val="2"/>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F7298E"/>
    <w:pPr>
      <w:numPr>
        <w:ilvl w:val="7"/>
        <w:numId w:val="2"/>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7298E"/>
    <w:pPr>
      <w:numPr>
        <w:ilvl w:val="8"/>
        <w:numId w:val="2"/>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stomlist">
    <w:name w:val="custom list"/>
    <w:uiPriority w:val="99"/>
    <w:rsid w:val="005A5A70"/>
    <w:pPr>
      <w:numPr>
        <w:numId w:val="1"/>
      </w:numPr>
    </w:pPr>
  </w:style>
  <w:style w:type="character" w:customStyle="1" w:styleId="Heading1Char">
    <w:name w:val="Heading 1 Char"/>
    <w:aliases w:val="RG head Char,RG head 1 Char"/>
    <w:basedOn w:val="DefaultParagraphFont"/>
    <w:link w:val="Heading1"/>
    <w:uiPriority w:val="1"/>
    <w:rsid w:val="00702D77"/>
    <w:rPr>
      <w:rFonts w:ascii="Arial" w:eastAsiaTheme="majorEastAsia" w:hAnsi="Arial" w:cs="Arial"/>
      <w:b/>
      <w:bCs/>
      <w:sz w:val="24"/>
      <w:szCs w:val="28"/>
      <w:lang w:val="en-GB"/>
    </w:rPr>
  </w:style>
  <w:style w:type="paragraph" w:styleId="ListParagraph">
    <w:name w:val="List Paragraph"/>
    <w:basedOn w:val="Normal"/>
    <w:link w:val="ListParagraphChar"/>
    <w:uiPriority w:val="34"/>
    <w:qFormat/>
    <w:rsid w:val="004517A5"/>
    <w:pPr>
      <w:ind w:left="720"/>
      <w:contextualSpacing/>
    </w:pPr>
  </w:style>
  <w:style w:type="character" w:customStyle="1" w:styleId="Heading2Char">
    <w:name w:val="Heading 2 Char"/>
    <w:aliases w:val="RG para Char"/>
    <w:basedOn w:val="DefaultParagraphFont"/>
    <w:link w:val="Heading2"/>
    <w:uiPriority w:val="2"/>
    <w:rsid w:val="00EE6846"/>
    <w:rPr>
      <w:rFonts w:ascii="Arial" w:eastAsiaTheme="majorEastAsia" w:hAnsi="Arial" w:cstheme="majorBidi"/>
      <w:bCs/>
      <w:szCs w:val="26"/>
      <w:lang w:val="en-GB"/>
    </w:rPr>
  </w:style>
  <w:style w:type="character" w:customStyle="1" w:styleId="Heading3Char">
    <w:name w:val="Heading 3 Char"/>
    <w:aliases w:val="RG para2 Char"/>
    <w:basedOn w:val="DefaultParagraphFont"/>
    <w:link w:val="Heading3"/>
    <w:uiPriority w:val="3"/>
    <w:rsid w:val="00E637AF"/>
    <w:rPr>
      <w:rFonts w:ascii="Arial" w:eastAsiaTheme="majorEastAsia" w:hAnsi="Arial" w:cs="Arial"/>
      <w:bCs/>
      <w:lang w:val="en-GB"/>
    </w:rPr>
  </w:style>
  <w:style w:type="character" w:customStyle="1" w:styleId="Heading4Char">
    <w:name w:val="Heading 4 Char"/>
    <w:aliases w:val="RG para3 Char"/>
    <w:basedOn w:val="DefaultParagraphFont"/>
    <w:link w:val="Heading4"/>
    <w:uiPriority w:val="4"/>
    <w:rsid w:val="00702D77"/>
    <w:rPr>
      <w:rFonts w:ascii="Arial" w:eastAsiaTheme="majorEastAsia" w:hAnsi="Arial" w:cs="Arial"/>
      <w:bCs/>
      <w:iCs/>
      <w:lang w:val="en-GB"/>
    </w:rPr>
  </w:style>
  <w:style w:type="character" w:customStyle="1" w:styleId="Heading5Char">
    <w:name w:val="Heading 5 Char"/>
    <w:basedOn w:val="DefaultParagraphFont"/>
    <w:link w:val="Heading5"/>
    <w:uiPriority w:val="9"/>
    <w:rsid w:val="00090048"/>
    <w:rPr>
      <w:rFonts w:asciiTheme="majorHAnsi" w:eastAsiaTheme="majorEastAsia" w:hAnsiTheme="majorHAnsi" w:cstheme="majorBidi"/>
      <w:b/>
      <w:bCs/>
      <w:color w:val="7F7F7F" w:themeColor="text1" w:themeTint="80"/>
      <w:lang w:val="en-GB"/>
    </w:rPr>
  </w:style>
  <w:style w:type="character" w:customStyle="1" w:styleId="Heading6Char">
    <w:name w:val="Heading 6 Char"/>
    <w:basedOn w:val="DefaultParagraphFont"/>
    <w:link w:val="Heading6"/>
    <w:uiPriority w:val="9"/>
    <w:rsid w:val="00F7298E"/>
    <w:rPr>
      <w:rFonts w:asciiTheme="majorHAnsi" w:eastAsiaTheme="majorEastAsia" w:hAnsiTheme="majorHAnsi" w:cstheme="majorBidi"/>
      <w:b/>
      <w:bCs/>
      <w:i/>
      <w:iCs/>
      <w:color w:val="7F7F7F" w:themeColor="text1" w:themeTint="80"/>
      <w:lang w:val="en-GB"/>
    </w:rPr>
  </w:style>
  <w:style w:type="character" w:customStyle="1" w:styleId="Heading7Char">
    <w:name w:val="Heading 7 Char"/>
    <w:basedOn w:val="DefaultParagraphFont"/>
    <w:link w:val="Heading7"/>
    <w:uiPriority w:val="9"/>
    <w:rsid w:val="00F7298E"/>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rsid w:val="00F7298E"/>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rsid w:val="00F7298E"/>
    <w:rPr>
      <w:rFonts w:asciiTheme="majorHAnsi" w:eastAsiaTheme="majorEastAsia" w:hAnsiTheme="majorHAnsi" w:cstheme="majorBidi"/>
      <w:i/>
      <w:iCs/>
      <w:spacing w:val="5"/>
      <w:sz w:val="20"/>
      <w:szCs w:val="20"/>
      <w:lang w:val="en-GB"/>
    </w:rPr>
  </w:style>
  <w:style w:type="paragraph" w:styleId="Title">
    <w:name w:val="Title"/>
    <w:aliases w:val="RG Title"/>
    <w:basedOn w:val="Normal"/>
    <w:next w:val="Normal"/>
    <w:link w:val="TitleChar"/>
    <w:qFormat/>
    <w:rsid w:val="00DA48C8"/>
    <w:pPr>
      <w:spacing w:after="240"/>
      <w:jc w:val="center"/>
    </w:pPr>
    <w:rPr>
      <w:b/>
      <w:sz w:val="32"/>
      <w:szCs w:val="32"/>
    </w:rPr>
  </w:style>
  <w:style w:type="character" w:customStyle="1" w:styleId="TitleChar">
    <w:name w:val="Title Char"/>
    <w:aliases w:val="RG Title Char"/>
    <w:basedOn w:val="DefaultParagraphFont"/>
    <w:link w:val="Title"/>
    <w:rsid w:val="00DA48C8"/>
    <w:rPr>
      <w:rFonts w:ascii="Arial" w:hAnsi="Arial" w:cs="Arial"/>
      <w:b/>
      <w:sz w:val="32"/>
      <w:szCs w:val="32"/>
      <w:lang w:val="en-GB"/>
    </w:rPr>
  </w:style>
  <w:style w:type="paragraph" w:styleId="Subtitle">
    <w:name w:val="Subtitle"/>
    <w:basedOn w:val="Normal"/>
    <w:next w:val="Normal"/>
    <w:link w:val="SubtitleChar"/>
    <w:uiPriority w:val="11"/>
    <w:semiHidden/>
    <w:rsid w:val="00F729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semiHidden/>
    <w:rsid w:val="00702D77"/>
    <w:rPr>
      <w:rFonts w:asciiTheme="majorHAnsi" w:eastAsiaTheme="majorEastAsia" w:hAnsiTheme="majorHAnsi" w:cstheme="majorBidi"/>
      <w:i/>
      <w:iCs/>
      <w:spacing w:val="13"/>
      <w:sz w:val="24"/>
      <w:szCs w:val="24"/>
    </w:rPr>
  </w:style>
  <w:style w:type="character" w:styleId="Strong">
    <w:name w:val="Strong"/>
    <w:uiPriority w:val="22"/>
    <w:semiHidden/>
    <w:rsid w:val="00F7298E"/>
    <w:rPr>
      <w:b/>
      <w:bCs/>
    </w:rPr>
  </w:style>
  <w:style w:type="character" w:styleId="Emphasis">
    <w:name w:val="Emphasis"/>
    <w:uiPriority w:val="20"/>
    <w:semiHidden/>
    <w:rsid w:val="00F7298E"/>
    <w:rPr>
      <w:b/>
      <w:bCs/>
      <w:i/>
      <w:iCs/>
      <w:spacing w:val="10"/>
      <w:bdr w:val="none" w:sz="0" w:space="0" w:color="auto"/>
      <w:shd w:val="clear" w:color="auto" w:fill="auto"/>
    </w:rPr>
  </w:style>
  <w:style w:type="paragraph" w:styleId="NoSpacing">
    <w:name w:val="No Spacing"/>
    <w:basedOn w:val="Normal"/>
    <w:uiPriority w:val="9"/>
    <w:semiHidden/>
    <w:rsid w:val="00F7298E"/>
  </w:style>
  <w:style w:type="paragraph" w:styleId="Quote">
    <w:name w:val="Quote"/>
    <w:aliases w:val="RG Quotation"/>
    <w:basedOn w:val="Normal"/>
    <w:next w:val="Heading2"/>
    <w:link w:val="QuoteChar"/>
    <w:uiPriority w:val="5"/>
    <w:qFormat/>
    <w:rsid w:val="005525F2"/>
    <w:pPr>
      <w:spacing w:after="240"/>
      <w:ind w:left="680" w:right="357"/>
    </w:pPr>
    <w:rPr>
      <w:rFonts w:ascii="Garamond" w:hAnsi="Garamond"/>
      <w:iCs/>
      <w:color w:val="221100"/>
      <w:spacing w:val="2"/>
      <w:sz w:val="24"/>
      <w:szCs w:val="24"/>
    </w:rPr>
  </w:style>
  <w:style w:type="character" w:customStyle="1" w:styleId="QuoteChar">
    <w:name w:val="Quote Char"/>
    <w:aliases w:val="RG Quotation Char"/>
    <w:basedOn w:val="DefaultParagraphFont"/>
    <w:link w:val="Quote"/>
    <w:uiPriority w:val="5"/>
    <w:rsid w:val="005525F2"/>
    <w:rPr>
      <w:rFonts w:ascii="Garamond" w:hAnsi="Garamond" w:cs="Arial"/>
      <w:iCs/>
      <w:color w:val="221100"/>
      <w:spacing w:val="2"/>
      <w:sz w:val="24"/>
      <w:szCs w:val="24"/>
      <w:lang w:val="en-GB"/>
    </w:rPr>
  </w:style>
  <w:style w:type="paragraph" w:styleId="IntenseQuote">
    <w:name w:val="Intense Quote"/>
    <w:basedOn w:val="Normal"/>
    <w:next w:val="Normal"/>
    <w:link w:val="IntenseQuoteChar"/>
    <w:uiPriority w:val="30"/>
    <w:semiHidden/>
    <w:rsid w:val="00F7298E"/>
    <w:pPr>
      <w:pBdr>
        <w:bottom w:val="single" w:sz="4" w:space="1" w:color="auto"/>
      </w:pBdr>
      <w:spacing w:before="200" w:after="280"/>
      <w:ind w:left="1008" w:right="1152"/>
      <w:jc w:val="both"/>
    </w:pPr>
    <w:rPr>
      <w:rFonts w:asciiTheme="minorHAnsi" w:hAnsiTheme="minorHAnsi" w:cstheme="minorBidi"/>
      <w:b/>
      <w:bCs/>
      <w:i/>
      <w:iCs/>
    </w:rPr>
  </w:style>
  <w:style w:type="character" w:customStyle="1" w:styleId="IntenseQuoteChar">
    <w:name w:val="Intense Quote Char"/>
    <w:basedOn w:val="DefaultParagraphFont"/>
    <w:link w:val="IntenseQuote"/>
    <w:uiPriority w:val="30"/>
    <w:semiHidden/>
    <w:rsid w:val="00702D77"/>
    <w:rPr>
      <w:b/>
      <w:bCs/>
      <w:i/>
      <w:iCs/>
    </w:rPr>
  </w:style>
  <w:style w:type="character" w:styleId="SubtleEmphasis">
    <w:name w:val="Subtle Emphasis"/>
    <w:uiPriority w:val="19"/>
    <w:semiHidden/>
    <w:rsid w:val="00F7298E"/>
    <w:rPr>
      <w:i/>
      <w:iCs/>
    </w:rPr>
  </w:style>
  <w:style w:type="character" w:styleId="IntenseEmphasis">
    <w:name w:val="Intense Emphasis"/>
    <w:uiPriority w:val="21"/>
    <w:semiHidden/>
    <w:rsid w:val="00F7298E"/>
    <w:rPr>
      <w:b/>
      <w:bCs/>
    </w:rPr>
  </w:style>
  <w:style w:type="character" w:styleId="SubtleReference">
    <w:name w:val="Subtle Reference"/>
    <w:uiPriority w:val="31"/>
    <w:semiHidden/>
    <w:rsid w:val="00F7298E"/>
    <w:rPr>
      <w:smallCaps/>
    </w:rPr>
  </w:style>
  <w:style w:type="character" w:styleId="IntenseReference">
    <w:name w:val="Intense Reference"/>
    <w:uiPriority w:val="32"/>
    <w:semiHidden/>
    <w:rsid w:val="00F7298E"/>
    <w:rPr>
      <w:smallCaps/>
      <w:spacing w:val="5"/>
      <w:u w:val="single"/>
    </w:rPr>
  </w:style>
  <w:style w:type="character" w:styleId="BookTitle">
    <w:name w:val="Book Title"/>
    <w:uiPriority w:val="33"/>
    <w:semiHidden/>
    <w:rsid w:val="00F7298E"/>
    <w:rPr>
      <w:i/>
      <w:iCs/>
      <w:smallCaps/>
      <w:spacing w:val="5"/>
    </w:rPr>
  </w:style>
  <w:style w:type="paragraph" w:styleId="TOCHeading">
    <w:name w:val="TOC Heading"/>
    <w:basedOn w:val="Heading1"/>
    <w:next w:val="Normal"/>
    <w:uiPriority w:val="39"/>
    <w:semiHidden/>
    <w:unhideWhenUsed/>
    <w:qFormat/>
    <w:rsid w:val="00F7298E"/>
    <w:pPr>
      <w:outlineLvl w:val="9"/>
    </w:pPr>
  </w:style>
  <w:style w:type="numbering" w:customStyle="1" w:styleId="RGnumberpara">
    <w:name w:val="RG number para"/>
    <w:basedOn w:val="NoList"/>
    <w:uiPriority w:val="99"/>
    <w:rsid w:val="00F677F4"/>
    <w:pPr>
      <w:numPr>
        <w:numId w:val="3"/>
      </w:numPr>
    </w:pPr>
  </w:style>
  <w:style w:type="paragraph" w:customStyle="1" w:styleId="RGdonotuse">
    <w:name w:val="RG do not use"/>
    <w:basedOn w:val="Heading2"/>
    <w:semiHidden/>
    <w:rsid w:val="008E33F1"/>
    <w:pPr>
      <w:numPr>
        <w:numId w:val="4"/>
      </w:numPr>
      <w:ind w:left="578" w:hanging="578"/>
    </w:pPr>
    <w:rPr>
      <w:rFonts w:cs="Arial"/>
      <w:b/>
    </w:rPr>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
    <w:basedOn w:val="Normal"/>
    <w:link w:val="FootnoteTextChar"/>
    <w:uiPriority w:val="99"/>
    <w:rsid w:val="00F043D5"/>
    <w:rPr>
      <w:rFonts w:eastAsia="Times New Roman"/>
      <w:sz w:val="20"/>
      <w:szCs w:val="20"/>
      <w:lang w:bidi="ar-SA"/>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F043D5"/>
    <w:rPr>
      <w:rFonts w:ascii="Arial" w:eastAsia="Times New Roman" w:hAnsi="Arial" w:cs="Arial"/>
      <w:sz w:val="20"/>
      <w:szCs w:val="20"/>
      <w:lang w:val="en-GB" w:bidi="ar-SA"/>
    </w:rPr>
  </w:style>
  <w:style w:type="character" w:styleId="FootnoteReference">
    <w:name w:val="footnote reference"/>
    <w:aliases w:val="SUPERS,Footnote symbol,Footnote reference number,Times 10 Point,Exposant 3 Point,Ref,de nota al pie,note TESI,EN Footnote Reference,stylish"/>
    <w:basedOn w:val="DefaultParagraphFont"/>
    <w:uiPriority w:val="99"/>
    <w:rsid w:val="00F043D5"/>
    <w:rPr>
      <w:rFonts w:cs="Times New Roman"/>
      <w:vertAlign w:val="superscript"/>
    </w:rPr>
  </w:style>
  <w:style w:type="character" w:styleId="Hyperlink">
    <w:name w:val="Hyperlink"/>
    <w:basedOn w:val="DefaultParagraphFont"/>
    <w:uiPriority w:val="99"/>
    <w:rsid w:val="00F043D5"/>
    <w:rPr>
      <w:rFonts w:cs="Times New Roman"/>
      <w:color w:val="0000FF"/>
      <w:u w:val="single"/>
    </w:rPr>
  </w:style>
  <w:style w:type="paragraph" w:customStyle="1" w:styleId="RGdonotuse1">
    <w:name w:val="RG do not use1"/>
    <w:basedOn w:val="Normal"/>
    <w:uiPriority w:val="99"/>
    <w:semiHidden/>
    <w:qFormat/>
    <w:rsid w:val="006D4B83"/>
    <w:pPr>
      <w:numPr>
        <w:numId w:val="5"/>
      </w:numPr>
      <w:spacing w:after="240"/>
      <w:ind w:left="1156" w:hanging="578"/>
      <w:contextualSpacing/>
    </w:pPr>
  </w:style>
  <w:style w:type="paragraph" w:customStyle="1" w:styleId="RGdonotuse2">
    <w:name w:val="RG do not use2"/>
    <w:basedOn w:val="RGdonotuse1"/>
    <w:uiPriority w:val="99"/>
    <w:semiHidden/>
    <w:qFormat/>
    <w:rsid w:val="00B9037F"/>
    <w:pPr>
      <w:numPr>
        <w:ilvl w:val="1"/>
      </w:numPr>
    </w:pPr>
  </w:style>
  <w:style w:type="paragraph" w:customStyle="1" w:styleId="RGbul1">
    <w:name w:val="RG bul1"/>
    <w:basedOn w:val="Normal"/>
    <w:uiPriority w:val="6"/>
    <w:qFormat/>
    <w:rsid w:val="00DA48C8"/>
    <w:pPr>
      <w:numPr>
        <w:numId w:val="6"/>
      </w:numPr>
      <w:spacing w:after="240"/>
    </w:pPr>
  </w:style>
  <w:style w:type="paragraph" w:styleId="Header">
    <w:name w:val="header"/>
    <w:basedOn w:val="Normal"/>
    <w:link w:val="HeaderChar"/>
    <w:uiPriority w:val="99"/>
    <w:semiHidden/>
    <w:rsid w:val="004517A5"/>
    <w:pPr>
      <w:tabs>
        <w:tab w:val="center" w:pos="4513"/>
        <w:tab w:val="right" w:pos="9026"/>
      </w:tabs>
    </w:pPr>
  </w:style>
  <w:style w:type="character" w:customStyle="1" w:styleId="HeaderChar">
    <w:name w:val="Header Char"/>
    <w:basedOn w:val="DefaultParagraphFont"/>
    <w:link w:val="Header"/>
    <w:uiPriority w:val="99"/>
    <w:semiHidden/>
    <w:rsid w:val="00090048"/>
    <w:rPr>
      <w:rFonts w:ascii="Arial" w:hAnsi="Arial" w:cs="Arial"/>
    </w:rPr>
  </w:style>
  <w:style w:type="paragraph" w:styleId="Footer">
    <w:name w:val="footer"/>
    <w:basedOn w:val="Normal"/>
    <w:link w:val="FooterChar"/>
    <w:uiPriority w:val="99"/>
    <w:rsid w:val="004517A5"/>
    <w:pPr>
      <w:tabs>
        <w:tab w:val="center" w:pos="4513"/>
        <w:tab w:val="right" w:pos="9026"/>
      </w:tabs>
    </w:pPr>
  </w:style>
  <w:style w:type="character" w:customStyle="1" w:styleId="FooterChar">
    <w:name w:val="Footer Char"/>
    <w:basedOn w:val="DefaultParagraphFont"/>
    <w:link w:val="Footer"/>
    <w:uiPriority w:val="99"/>
    <w:rsid w:val="00090048"/>
    <w:rPr>
      <w:rFonts w:ascii="Arial" w:hAnsi="Arial" w:cs="Arial"/>
    </w:rPr>
  </w:style>
  <w:style w:type="paragraph" w:styleId="BalloonText">
    <w:name w:val="Balloon Text"/>
    <w:basedOn w:val="Normal"/>
    <w:link w:val="BalloonTextChar"/>
    <w:uiPriority w:val="99"/>
    <w:semiHidden/>
    <w:unhideWhenUsed/>
    <w:rsid w:val="004517A5"/>
    <w:rPr>
      <w:rFonts w:ascii="Tahoma" w:hAnsi="Tahoma" w:cs="Tahoma"/>
      <w:sz w:val="16"/>
      <w:szCs w:val="16"/>
    </w:rPr>
  </w:style>
  <w:style w:type="character" w:customStyle="1" w:styleId="BalloonTextChar">
    <w:name w:val="Balloon Text Char"/>
    <w:basedOn w:val="DefaultParagraphFont"/>
    <w:link w:val="BalloonText"/>
    <w:uiPriority w:val="99"/>
    <w:semiHidden/>
    <w:rsid w:val="004517A5"/>
    <w:rPr>
      <w:rFonts w:ascii="Tahoma" w:hAnsi="Tahoma" w:cs="Tahoma"/>
      <w:sz w:val="16"/>
      <w:szCs w:val="16"/>
    </w:rPr>
  </w:style>
  <w:style w:type="paragraph" w:customStyle="1" w:styleId="RGsubhead1">
    <w:name w:val="RG subhead1"/>
    <w:basedOn w:val="Normal"/>
    <w:next w:val="Heading2"/>
    <w:uiPriority w:val="7"/>
    <w:qFormat/>
    <w:rsid w:val="0004444E"/>
    <w:pPr>
      <w:spacing w:after="240"/>
    </w:pPr>
    <w:rPr>
      <w:b/>
    </w:rPr>
  </w:style>
  <w:style w:type="paragraph" w:customStyle="1" w:styleId="RGsubhead2">
    <w:name w:val="RG subhead2"/>
    <w:basedOn w:val="Normal"/>
    <w:next w:val="Heading2"/>
    <w:uiPriority w:val="8"/>
    <w:qFormat/>
    <w:rsid w:val="0004444E"/>
    <w:pPr>
      <w:spacing w:after="240"/>
    </w:pPr>
    <w:rPr>
      <w:i/>
    </w:rPr>
  </w:style>
  <w:style w:type="paragraph" w:customStyle="1" w:styleId="RGCovernum">
    <w:name w:val="RG Cover num"/>
    <w:basedOn w:val="ListParagraph"/>
    <w:link w:val="RGCovernumChar"/>
    <w:uiPriority w:val="9"/>
    <w:qFormat/>
    <w:rsid w:val="00A8282A"/>
    <w:pPr>
      <w:numPr>
        <w:numId w:val="7"/>
      </w:numPr>
      <w:spacing w:after="240"/>
      <w:contextualSpacing w:val="0"/>
    </w:pPr>
  </w:style>
  <w:style w:type="character" w:customStyle="1" w:styleId="ListParagraphChar">
    <w:name w:val="List Paragraph Char"/>
    <w:basedOn w:val="DefaultParagraphFont"/>
    <w:link w:val="ListParagraph"/>
    <w:uiPriority w:val="34"/>
    <w:rsid w:val="00702D77"/>
    <w:rPr>
      <w:rFonts w:ascii="Arial" w:hAnsi="Arial" w:cs="Arial"/>
    </w:rPr>
  </w:style>
  <w:style w:type="character" w:customStyle="1" w:styleId="RGCovernumChar">
    <w:name w:val="RG Cover num Char"/>
    <w:basedOn w:val="ListParagraphChar"/>
    <w:link w:val="RGCovernum"/>
    <w:uiPriority w:val="9"/>
    <w:rsid w:val="00915D21"/>
    <w:rPr>
      <w:rFonts w:ascii="Arial" w:hAnsi="Arial" w:cs="Arial"/>
      <w:lang w:val="en-GB"/>
    </w:rPr>
  </w:style>
  <w:style w:type="character" w:customStyle="1" w:styleId="apple-converted-space">
    <w:name w:val="apple-converted-space"/>
    <w:basedOn w:val="DefaultParagraphFont"/>
    <w:rsid w:val="00455641"/>
  </w:style>
  <w:style w:type="paragraph" w:customStyle="1" w:styleId="Bullets">
    <w:name w:val="Bullets"/>
    <w:basedOn w:val="Normal"/>
    <w:qFormat/>
    <w:rsid w:val="000D49E3"/>
    <w:pPr>
      <w:numPr>
        <w:numId w:val="8"/>
      </w:numPr>
      <w:spacing w:after="120" w:line="260" w:lineRule="exact"/>
    </w:pPr>
    <w:rPr>
      <w:rFonts w:eastAsiaTheme="minorHAnsi" w:cstheme="minorBidi"/>
      <w:sz w:val="20"/>
      <w:lang w:bidi="ar-SA"/>
    </w:rPr>
  </w:style>
  <w:style w:type="table" w:styleId="TableGrid">
    <w:name w:val="Table Grid"/>
    <w:basedOn w:val="TableNormal"/>
    <w:uiPriority w:val="59"/>
    <w:rsid w:val="0046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9161D"/>
  </w:style>
  <w:style w:type="paragraph" w:customStyle="1" w:styleId="NormalRG">
    <w:name w:val="Normal RG"/>
    <w:link w:val="NormalRGChar"/>
    <w:uiPriority w:val="10"/>
    <w:qFormat/>
    <w:rsid w:val="00345A33"/>
    <w:rPr>
      <w:rFonts w:ascii="Arial" w:eastAsiaTheme="majorEastAsia" w:hAnsi="Arial" w:cs="Arial"/>
      <w:bCs/>
      <w:lang w:val="en-GB"/>
    </w:rPr>
  </w:style>
  <w:style w:type="character" w:customStyle="1" w:styleId="NormalRGChar">
    <w:name w:val="Normal RG Char"/>
    <w:basedOn w:val="DefaultParagraphFont"/>
    <w:link w:val="NormalRG"/>
    <w:uiPriority w:val="10"/>
    <w:rsid w:val="00345A33"/>
    <w:rPr>
      <w:rFonts w:ascii="Arial" w:eastAsiaTheme="majorEastAsia" w:hAnsi="Arial" w:cs="Arial"/>
      <w:bCs/>
      <w:lang w:val="en-GB"/>
    </w:rPr>
  </w:style>
  <w:style w:type="paragraph" w:styleId="NormalWeb">
    <w:name w:val="Normal (Web)"/>
    <w:basedOn w:val="Normal"/>
    <w:uiPriority w:val="99"/>
    <w:semiHidden/>
    <w:unhideWhenUsed/>
    <w:rsid w:val="00A73D74"/>
    <w:pPr>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UnresolvedMention1">
    <w:name w:val="Unresolved Mention1"/>
    <w:basedOn w:val="DefaultParagraphFont"/>
    <w:uiPriority w:val="99"/>
    <w:semiHidden/>
    <w:unhideWhenUsed/>
    <w:rsid w:val="001B7267"/>
    <w:rPr>
      <w:color w:val="605E5C"/>
      <w:shd w:val="clear" w:color="auto" w:fill="E1DFDD"/>
    </w:rPr>
  </w:style>
  <w:style w:type="character" w:styleId="CommentReference">
    <w:name w:val="annotation reference"/>
    <w:basedOn w:val="DefaultParagraphFont"/>
    <w:uiPriority w:val="99"/>
    <w:semiHidden/>
    <w:unhideWhenUsed/>
    <w:rsid w:val="00744EC0"/>
    <w:rPr>
      <w:sz w:val="16"/>
      <w:szCs w:val="16"/>
    </w:rPr>
  </w:style>
  <w:style w:type="paragraph" w:styleId="CommentText">
    <w:name w:val="annotation text"/>
    <w:basedOn w:val="Normal"/>
    <w:link w:val="CommentTextChar"/>
    <w:uiPriority w:val="99"/>
    <w:unhideWhenUsed/>
    <w:rsid w:val="00744EC0"/>
    <w:rPr>
      <w:sz w:val="20"/>
      <w:szCs w:val="20"/>
    </w:rPr>
  </w:style>
  <w:style w:type="character" w:customStyle="1" w:styleId="CommentTextChar">
    <w:name w:val="Comment Text Char"/>
    <w:basedOn w:val="DefaultParagraphFont"/>
    <w:link w:val="CommentText"/>
    <w:uiPriority w:val="99"/>
    <w:rsid w:val="00744EC0"/>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744EC0"/>
    <w:rPr>
      <w:b/>
      <w:bCs/>
    </w:rPr>
  </w:style>
  <w:style w:type="character" w:customStyle="1" w:styleId="CommentSubjectChar">
    <w:name w:val="Comment Subject Char"/>
    <w:basedOn w:val="CommentTextChar"/>
    <w:link w:val="CommentSubject"/>
    <w:uiPriority w:val="99"/>
    <w:semiHidden/>
    <w:rsid w:val="00744EC0"/>
    <w:rPr>
      <w:rFonts w:ascii="Arial" w:hAnsi="Arial" w:cs="Arial"/>
      <w:b/>
      <w:bCs/>
      <w:sz w:val="20"/>
      <w:szCs w:val="20"/>
      <w:lang w:val="en-GB"/>
    </w:rPr>
  </w:style>
  <w:style w:type="paragraph" w:styleId="Revision">
    <w:name w:val="Revision"/>
    <w:hidden/>
    <w:uiPriority w:val="99"/>
    <w:semiHidden/>
    <w:rsid w:val="005F19BC"/>
    <w:pPr>
      <w:spacing w:after="0" w:line="240" w:lineRule="auto"/>
    </w:pPr>
    <w:rPr>
      <w:rFonts w:ascii="Arial" w:hAnsi="Arial" w:cs="Arial"/>
      <w:lang w:val="en-GB"/>
    </w:rPr>
  </w:style>
  <w:style w:type="character" w:styleId="FollowedHyperlink">
    <w:name w:val="FollowedHyperlink"/>
    <w:basedOn w:val="DefaultParagraphFont"/>
    <w:uiPriority w:val="99"/>
    <w:semiHidden/>
    <w:unhideWhenUsed/>
    <w:rsid w:val="004A29E1"/>
    <w:rPr>
      <w:color w:val="800080" w:themeColor="followedHyperlink"/>
      <w:u w:val="single"/>
    </w:rPr>
  </w:style>
  <w:style w:type="character" w:styleId="UnresolvedMention">
    <w:name w:val="Unresolved Mention"/>
    <w:basedOn w:val="DefaultParagraphFont"/>
    <w:uiPriority w:val="99"/>
    <w:semiHidden/>
    <w:unhideWhenUsed/>
    <w:rsid w:val="00BD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1443">
      <w:bodyDiv w:val="1"/>
      <w:marLeft w:val="0"/>
      <w:marRight w:val="0"/>
      <w:marTop w:val="0"/>
      <w:marBottom w:val="0"/>
      <w:divBdr>
        <w:top w:val="none" w:sz="0" w:space="0" w:color="auto"/>
        <w:left w:val="none" w:sz="0" w:space="0" w:color="auto"/>
        <w:bottom w:val="none" w:sz="0" w:space="0" w:color="auto"/>
        <w:right w:val="none" w:sz="0" w:space="0" w:color="auto"/>
      </w:divBdr>
    </w:div>
    <w:div w:id="152643150">
      <w:bodyDiv w:val="1"/>
      <w:marLeft w:val="0"/>
      <w:marRight w:val="0"/>
      <w:marTop w:val="0"/>
      <w:marBottom w:val="0"/>
      <w:divBdr>
        <w:top w:val="none" w:sz="0" w:space="0" w:color="auto"/>
        <w:left w:val="none" w:sz="0" w:space="0" w:color="auto"/>
        <w:bottom w:val="none" w:sz="0" w:space="0" w:color="auto"/>
        <w:right w:val="none" w:sz="0" w:space="0" w:color="auto"/>
      </w:divBdr>
    </w:div>
    <w:div w:id="234634928">
      <w:bodyDiv w:val="1"/>
      <w:marLeft w:val="0"/>
      <w:marRight w:val="0"/>
      <w:marTop w:val="0"/>
      <w:marBottom w:val="0"/>
      <w:divBdr>
        <w:top w:val="none" w:sz="0" w:space="0" w:color="auto"/>
        <w:left w:val="none" w:sz="0" w:space="0" w:color="auto"/>
        <w:bottom w:val="none" w:sz="0" w:space="0" w:color="auto"/>
        <w:right w:val="none" w:sz="0" w:space="0" w:color="auto"/>
      </w:divBdr>
    </w:div>
    <w:div w:id="534196810">
      <w:bodyDiv w:val="1"/>
      <w:marLeft w:val="0"/>
      <w:marRight w:val="0"/>
      <w:marTop w:val="0"/>
      <w:marBottom w:val="0"/>
      <w:divBdr>
        <w:top w:val="none" w:sz="0" w:space="0" w:color="auto"/>
        <w:left w:val="none" w:sz="0" w:space="0" w:color="auto"/>
        <w:bottom w:val="none" w:sz="0" w:space="0" w:color="auto"/>
        <w:right w:val="none" w:sz="0" w:space="0" w:color="auto"/>
      </w:divBdr>
    </w:div>
    <w:div w:id="662860398">
      <w:bodyDiv w:val="1"/>
      <w:marLeft w:val="0"/>
      <w:marRight w:val="0"/>
      <w:marTop w:val="0"/>
      <w:marBottom w:val="0"/>
      <w:divBdr>
        <w:top w:val="none" w:sz="0" w:space="0" w:color="auto"/>
        <w:left w:val="none" w:sz="0" w:space="0" w:color="auto"/>
        <w:bottom w:val="none" w:sz="0" w:space="0" w:color="auto"/>
        <w:right w:val="none" w:sz="0" w:space="0" w:color="auto"/>
      </w:divBdr>
    </w:div>
    <w:div w:id="806047285">
      <w:bodyDiv w:val="1"/>
      <w:marLeft w:val="0"/>
      <w:marRight w:val="0"/>
      <w:marTop w:val="0"/>
      <w:marBottom w:val="0"/>
      <w:divBdr>
        <w:top w:val="none" w:sz="0" w:space="0" w:color="auto"/>
        <w:left w:val="none" w:sz="0" w:space="0" w:color="auto"/>
        <w:bottom w:val="none" w:sz="0" w:space="0" w:color="auto"/>
        <w:right w:val="none" w:sz="0" w:space="0" w:color="auto"/>
      </w:divBdr>
    </w:div>
    <w:div w:id="927497626">
      <w:bodyDiv w:val="1"/>
      <w:marLeft w:val="0"/>
      <w:marRight w:val="0"/>
      <w:marTop w:val="0"/>
      <w:marBottom w:val="0"/>
      <w:divBdr>
        <w:top w:val="none" w:sz="0" w:space="0" w:color="auto"/>
        <w:left w:val="none" w:sz="0" w:space="0" w:color="auto"/>
        <w:bottom w:val="none" w:sz="0" w:space="0" w:color="auto"/>
        <w:right w:val="none" w:sz="0" w:space="0" w:color="auto"/>
      </w:divBdr>
    </w:div>
    <w:div w:id="965282137">
      <w:bodyDiv w:val="1"/>
      <w:marLeft w:val="0"/>
      <w:marRight w:val="0"/>
      <w:marTop w:val="0"/>
      <w:marBottom w:val="0"/>
      <w:divBdr>
        <w:top w:val="none" w:sz="0" w:space="0" w:color="auto"/>
        <w:left w:val="none" w:sz="0" w:space="0" w:color="auto"/>
        <w:bottom w:val="none" w:sz="0" w:space="0" w:color="auto"/>
        <w:right w:val="none" w:sz="0" w:space="0" w:color="auto"/>
      </w:divBdr>
    </w:div>
    <w:div w:id="983852645">
      <w:bodyDiv w:val="1"/>
      <w:marLeft w:val="0"/>
      <w:marRight w:val="0"/>
      <w:marTop w:val="0"/>
      <w:marBottom w:val="0"/>
      <w:divBdr>
        <w:top w:val="none" w:sz="0" w:space="0" w:color="auto"/>
        <w:left w:val="none" w:sz="0" w:space="0" w:color="auto"/>
        <w:bottom w:val="none" w:sz="0" w:space="0" w:color="auto"/>
        <w:right w:val="none" w:sz="0" w:space="0" w:color="auto"/>
      </w:divBdr>
    </w:div>
    <w:div w:id="1244531177">
      <w:bodyDiv w:val="1"/>
      <w:marLeft w:val="0"/>
      <w:marRight w:val="0"/>
      <w:marTop w:val="0"/>
      <w:marBottom w:val="0"/>
      <w:divBdr>
        <w:top w:val="none" w:sz="0" w:space="0" w:color="auto"/>
        <w:left w:val="none" w:sz="0" w:space="0" w:color="auto"/>
        <w:bottom w:val="none" w:sz="0" w:space="0" w:color="auto"/>
        <w:right w:val="none" w:sz="0" w:space="0" w:color="auto"/>
      </w:divBdr>
      <w:divsChild>
        <w:div w:id="648484704">
          <w:marLeft w:val="288"/>
          <w:marRight w:val="0"/>
          <w:marTop w:val="200"/>
          <w:marBottom w:val="0"/>
          <w:divBdr>
            <w:top w:val="none" w:sz="0" w:space="0" w:color="auto"/>
            <w:left w:val="none" w:sz="0" w:space="0" w:color="auto"/>
            <w:bottom w:val="none" w:sz="0" w:space="0" w:color="auto"/>
            <w:right w:val="none" w:sz="0" w:space="0" w:color="auto"/>
          </w:divBdr>
        </w:div>
        <w:div w:id="326370548">
          <w:marLeft w:val="288"/>
          <w:marRight w:val="0"/>
          <w:marTop w:val="200"/>
          <w:marBottom w:val="0"/>
          <w:divBdr>
            <w:top w:val="none" w:sz="0" w:space="0" w:color="auto"/>
            <w:left w:val="none" w:sz="0" w:space="0" w:color="auto"/>
            <w:bottom w:val="none" w:sz="0" w:space="0" w:color="auto"/>
            <w:right w:val="none" w:sz="0" w:space="0" w:color="auto"/>
          </w:divBdr>
        </w:div>
        <w:div w:id="1870097534">
          <w:marLeft w:val="288"/>
          <w:marRight w:val="0"/>
          <w:marTop w:val="200"/>
          <w:marBottom w:val="0"/>
          <w:divBdr>
            <w:top w:val="none" w:sz="0" w:space="0" w:color="auto"/>
            <w:left w:val="none" w:sz="0" w:space="0" w:color="auto"/>
            <w:bottom w:val="none" w:sz="0" w:space="0" w:color="auto"/>
            <w:right w:val="none" w:sz="0" w:space="0" w:color="auto"/>
          </w:divBdr>
        </w:div>
      </w:divsChild>
    </w:div>
    <w:div w:id="1268393149">
      <w:bodyDiv w:val="1"/>
      <w:marLeft w:val="0"/>
      <w:marRight w:val="0"/>
      <w:marTop w:val="0"/>
      <w:marBottom w:val="0"/>
      <w:divBdr>
        <w:top w:val="none" w:sz="0" w:space="0" w:color="auto"/>
        <w:left w:val="none" w:sz="0" w:space="0" w:color="auto"/>
        <w:bottom w:val="none" w:sz="0" w:space="0" w:color="auto"/>
        <w:right w:val="none" w:sz="0" w:space="0" w:color="auto"/>
      </w:divBdr>
    </w:div>
    <w:div w:id="1284457801">
      <w:bodyDiv w:val="1"/>
      <w:marLeft w:val="0"/>
      <w:marRight w:val="0"/>
      <w:marTop w:val="0"/>
      <w:marBottom w:val="0"/>
      <w:divBdr>
        <w:top w:val="none" w:sz="0" w:space="0" w:color="auto"/>
        <w:left w:val="none" w:sz="0" w:space="0" w:color="auto"/>
        <w:bottom w:val="none" w:sz="0" w:space="0" w:color="auto"/>
        <w:right w:val="none" w:sz="0" w:space="0" w:color="auto"/>
      </w:divBdr>
    </w:div>
    <w:div w:id="1499154408">
      <w:bodyDiv w:val="1"/>
      <w:marLeft w:val="0"/>
      <w:marRight w:val="0"/>
      <w:marTop w:val="0"/>
      <w:marBottom w:val="0"/>
      <w:divBdr>
        <w:top w:val="none" w:sz="0" w:space="0" w:color="auto"/>
        <w:left w:val="none" w:sz="0" w:space="0" w:color="auto"/>
        <w:bottom w:val="none" w:sz="0" w:space="0" w:color="auto"/>
        <w:right w:val="none" w:sz="0" w:space="0" w:color="auto"/>
      </w:divBdr>
    </w:div>
    <w:div w:id="1543712583">
      <w:bodyDiv w:val="1"/>
      <w:marLeft w:val="0"/>
      <w:marRight w:val="0"/>
      <w:marTop w:val="0"/>
      <w:marBottom w:val="0"/>
      <w:divBdr>
        <w:top w:val="none" w:sz="0" w:space="0" w:color="auto"/>
        <w:left w:val="none" w:sz="0" w:space="0" w:color="auto"/>
        <w:bottom w:val="none" w:sz="0" w:space="0" w:color="auto"/>
        <w:right w:val="none" w:sz="0" w:space="0" w:color="auto"/>
      </w:divBdr>
    </w:div>
    <w:div w:id="1547832459">
      <w:bodyDiv w:val="1"/>
      <w:marLeft w:val="0"/>
      <w:marRight w:val="0"/>
      <w:marTop w:val="0"/>
      <w:marBottom w:val="0"/>
      <w:divBdr>
        <w:top w:val="none" w:sz="0" w:space="0" w:color="auto"/>
        <w:left w:val="none" w:sz="0" w:space="0" w:color="auto"/>
        <w:bottom w:val="none" w:sz="0" w:space="0" w:color="auto"/>
        <w:right w:val="none" w:sz="0" w:space="0" w:color="auto"/>
      </w:divBdr>
    </w:div>
    <w:div w:id="1556090078">
      <w:bodyDiv w:val="1"/>
      <w:marLeft w:val="0"/>
      <w:marRight w:val="0"/>
      <w:marTop w:val="0"/>
      <w:marBottom w:val="0"/>
      <w:divBdr>
        <w:top w:val="none" w:sz="0" w:space="0" w:color="auto"/>
        <w:left w:val="none" w:sz="0" w:space="0" w:color="auto"/>
        <w:bottom w:val="none" w:sz="0" w:space="0" w:color="auto"/>
        <w:right w:val="none" w:sz="0" w:space="0" w:color="auto"/>
      </w:divBdr>
    </w:div>
    <w:div w:id="1574122928">
      <w:bodyDiv w:val="1"/>
      <w:marLeft w:val="0"/>
      <w:marRight w:val="0"/>
      <w:marTop w:val="0"/>
      <w:marBottom w:val="0"/>
      <w:divBdr>
        <w:top w:val="none" w:sz="0" w:space="0" w:color="auto"/>
        <w:left w:val="none" w:sz="0" w:space="0" w:color="auto"/>
        <w:bottom w:val="none" w:sz="0" w:space="0" w:color="auto"/>
        <w:right w:val="none" w:sz="0" w:space="0" w:color="auto"/>
      </w:divBdr>
    </w:div>
    <w:div w:id="1771314484">
      <w:bodyDiv w:val="1"/>
      <w:marLeft w:val="0"/>
      <w:marRight w:val="0"/>
      <w:marTop w:val="0"/>
      <w:marBottom w:val="0"/>
      <w:divBdr>
        <w:top w:val="none" w:sz="0" w:space="0" w:color="auto"/>
        <w:left w:val="none" w:sz="0" w:space="0" w:color="auto"/>
        <w:bottom w:val="none" w:sz="0" w:space="0" w:color="auto"/>
        <w:right w:val="none" w:sz="0" w:space="0" w:color="auto"/>
      </w:divBdr>
    </w:div>
    <w:div w:id="1776946916">
      <w:bodyDiv w:val="1"/>
      <w:marLeft w:val="0"/>
      <w:marRight w:val="0"/>
      <w:marTop w:val="0"/>
      <w:marBottom w:val="0"/>
      <w:divBdr>
        <w:top w:val="none" w:sz="0" w:space="0" w:color="auto"/>
        <w:left w:val="none" w:sz="0" w:space="0" w:color="auto"/>
        <w:bottom w:val="none" w:sz="0" w:space="0" w:color="auto"/>
        <w:right w:val="none" w:sz="0" w:space="0" w:color="auto"/>
      </w:divBdr>
    </w:div>
    <w:div w:id="1782190155">
      <w:bodyDiv w:val="1"/>
      <w:marLeft w:val="0"/>
      <w:marRight w:val="0"/>
      <w:marTop w:val="0"/>
      <w:marBottom w:val="0"/>
      <w:divBdr>
        <w:top w:val="none" w:sz="0" w:space="0" w:color="auto"/>
        <w:left w:val="none" w:sz="0" w:space="0" w:color="auto"/>
        <w:bottom w:val="none" w:sz="0" w:space="0" w:color="auto"/>
        <w:right w:val="none" w:sz="0" w:space="0" w:color="auto"/>
      </w:divBdr>
    </w:div>
    <w:div w:id="1869442732">
      <w:bodyDiv w:val="1"/>
      <w:marLeft w:val="0"/>
      <w:marRight w:val="0"/>
      <w:marTop w:val="0"/>
      <w:marBottom w:val="0"/>
      <w:divBdr>
        <w:top w:val="none" w:sz="0" w:space="0" w:color="auto"/>
        <w:left w:val="none" w:sz="0" w:space="0" w:color="auto"/>
        <w:bottom w:val="none" w:sz="0" w:space="0" w:color="auto"/>
        <w:right w:val="none" w:sz="0" w:space="0" w:color="auto"/>
      </w:divBdr>
    </w:div>
    <w:div w:id="2016569362">
      <w:bodyDiv w:val="1"/>
      <w:marLeft w:val="0"/>
      <w:marRight w:val="0"/>
      <w:marTop w:val="0"/>
      <w:marBottom w:val="0"/>
      <w:divBdr>
        <w:top w:val="none" w:sz="0" w:space="0" w:color="auto"/>
        <w:left w:val="none" w:sz="0" w:space="0" w:color="auto"/>
        <w:bottom w:val="none" w:sz="0" w:space="0" w:color="auto"/>
        <w:right w:val="none" w:sz="0" w:space="0" w:color="auto"/>
      </w:divBdr>
      <w:divsChild>
        <w:div w:id="927425642">
          <w:marLeft w:val="0"/>
          <w:marRight w:val="0"/>
          <w:marTop w:val="0"/>
          <w:marBottom w:val="0"/>
          <w:divBdr>
            <w:top w:val="none" w:sz="0" w:space="0" w:color="auto"/>
            <w:left w:val="none" w:sz="0" w:space="0" w:color="auto"/>
            <w:bottom w:val="none" w:sz="0" w:space="0" w:color="auto"/>
            <w:right w:val="none" w:sz="0" w:space="0" w:color="auto"/>
          </w:divBdr>
        </w:div>
        <w:div w:id="1813982479">
          <w:marLeft w:val="0"/>
          <w:marRight w:val="0"/>
          <w:marTop w:val="0"/>
          <w:marBottom w:val="0"/>
          <w:divBdr>
            <w:top w:val="none" w:sz="0" w:space="0" w:color="auto"/>
            <w:left w:val="none" w:sz="0" w:space="0" w:color="auto"/>
            <w:bottom w:val="none" w:sz="0" w:space="0" w:color="auto"/>
            <w:right w:val="none" w:sz="0" w:space="0" w:color="auto"/>
          </w:divBdr>
        </w:div>
        <w:div w:id="881097632">
          <w:marLeft w:val="0"/>
          <w:marRight w:val="0"/>
          <w:marTop w:val="0"/>
          <w:marBottom w:val="0"/>
          <w:divBdr>
            <w:top w:val="none" w:sz="0" w:space="0" w:color="auto"/>
            <w:left w:val="none" w:sz="0" w:space="0" w:color="auto"/>
            <w:bottom w:val="none" w:sz="0" w:space="0" w:color="auto"/>
            <w:right w:val="none" w:sz="0" w:space="0" w:color="auto"/>
          </w:divBdr>
        </w:div>
        <w:div w:id="1456874732">
          <w:marLeft w:val="0"/>
          <w:marRight w:val="0"/>
          <w:marTop w:val="0"/>
          <w:marBottom w:val="0"/>
          <w:divBdr>
            <w:top w:val="none" w:sz="0" w:space="0" w:color="auto"/>
            <w:left w:val="none" w:sz="0" w:space="0" w:color="auto"/>
            <w:bottom w:val="none" w:sz="0" w:space="0" w:color="auto"/>
            <w:right w:val="none" w:sz="0" w:space="0" w:color="auto"/>
          </w:divBdr>
        </w:div>
        <w:div w:id="1015037">
          <w:marLeft w:val="0"/>
          <w:marRight w:val="0"/>
          <w:marTop w:val="0"/>
          <w:marBottom w:val="0"/>
          <w:divBdr>
            <w:top w:val="none" w:sz="0" w:space="0" w:color="auto"/>
            <w:left w:val="none" w:sz="0" w:space="0" w:color="auto"/>
            <w:bottom w:val="none" w:sz="0" w:space="0" w:color="auto"/>
            <w:right w:val="none" w:sz="0" w:space="0" w:color="auto"/>
          </w:divBdr>
        </w:div>
        <w:div w:id="431896734">
          <w:marLeft w:val="0"/>
          <w:marRight w:val="0"/>
          <w:marTop w:val="0"/>
          <w:marBottom w:val="0"/>
          <w:divBdr>
            <w:top w:val="none" w:sz="0" w:space="0" w:color="auto"/>
            <w:left w:val="none" w:sz="0" w:space="0" w:color="auto"/>
            <w:bottom w:val="none" w:sz="0" w:space="0" w:color="auto"/>
            <w:right w:val="none" w:sz="0" w:space="0" w:color="auto"/>
          </w:divBdr>
        </w:div>
        <w:div w:id="258025078">
          <w:marLeft w:val="0"/>
          <w:marRight w:val="0"/>
          <w:marTop w:val="0"/>
          <w:marBottom w:val="0"/>
          <w:divBdr>
            <w:top w:val="none" w:sz="0" w:space="0" w:color="auto"/>
            <w:left w:val="none" w:sz="0" w:space="0" w:color="auto"/>
            <w:bottom w:val="none" w:sz="0" w:space="0" w:color="auto"/>
            <w:right w:val="none" w:sz="0" w:space="0" w:color="auto"/>
          </w:divBdr>
        </w:div>
        <w:div w:id="340009823">
          <w:marLeft w:val="0"/>
          <w:marRight w:val="0"/>
          <w:marTop w:val="0"/>
          <w:marBottom w:val="0"/>
          <w:divBdr>
            <w:top w:val="none" w:sz="0" w:space="0" w:color="auto"/>
            <w:left w:val="none" w:sz="0" w:space="0" w:color="auto"/>
            <w:bottom w:val="none" w:sz="0" w:space="0" w:color="auto"/>
            <w:right w:val="none" w:sz="0" w:space="0" w:color="auto"/>
          </w:divBdr>
        </w:div>
        <w:div w:id="26104525">
          <w:marLeft w:val="0"/>
          <w:marRight w:val="0"/>
          <w:marTop w:val="0"/>
          <w:marBottom w:val="0"/>
          <w:divBdr>
            <w:top w:val="none" w:sz="0" w:space="0" w:color="auto"/>
            <w:left w:val="none" w:sz="0" w:space="0" w:color="auto"/>
            <w:bottom w:val="none" w:sz="0" w:space="0" w:color="auto"/>
            <w:right w:val="none" w:sz="0" w:space="0" w:color="auto"/>
          </w:divBdr>
        </w:div>
        <w:div w:id="617639880">
          <w:marLeft w:val="0"/>
          <w:marRight w:val="0"/>
          <w:marTop w:val="0"/>
          <w:marBottom w:val="0"/>
          <w:divBdr>
            <w:top w:val="none" w:sz="0" w:space="0" w:color="auto"/>
            <w:left w:val="none" w:sz="0" w:space="0" w:color="auto"/>
            <w:bottom w:val="none" w:sz="0" w:space="0" w:color="auto"/>
            <w:right w:val="none" w:sz="0" w:space="0" w:color="auto"/>
          </w:divBdr>
        </w:div>
        <w:div w:id="2124028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RG%20Templates\RG%20Internal%20Brief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573F99DE79145B2C4B20841E12603" ma:contentTypeVersion="13" ma:contentTypeDescription="Create a new document." ma:contentTypeScope="" ma:versionID="0c5c7e2b2fcf673946377de7180c7eca">
  <xsd:schema xmlns:xsd="http://www.w3.org/2001/XMLSchema" xmlns:xs="http://www.w3.org/2001/XMLSchema" xmlns:p="http://schemas.microsoft.com/office/2006/metadata/properties" xmlns:ns3="0c1e910d-4918-42f1-af2c-ed1101d63abc" xmlns:ns4="786e620f-b1da-4f59-878c-ef7546d25bf1" targetNamespace="http://schemas.microsoft.com/office/2006/metadata/properties" ma:root="true" ma:fieldsID="20f382dc9b6e2b155f27f52ee3f1b9bc" ns3:_="" ns4:_="">
    <xsd:import namespace="0c1e910d-4918-42f1-af2c-ed1101d63abc"/>
    <xsd:import namespace="786e620f-b1da-4f59-878c-ef7546d25b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910d-4918-42f1-af2c-ed1101d6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e620f-b1da-4f59-878c-ef7546d25b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8C96-3C36-4E3A-9924-13204F748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910d-4918-42f1-af2c-ed1101d63abc"/>
    <ds:schemaRef ds:uri="786e620f-b1da-4f59-878c-ef7546d25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C3D5F-AE07-4B5B-A6E7-6E01639C4A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FC6FE2-8F3F-4CFA-A104-E380A092B68B}">
  <ds:schemaRefs>
    <ds:schemaRef ds:uri="http://schemas.microsoft.com/sharepoint/v3/contenttype/forms"/>
  </ds:schemaRefs>
</ds:datastoreItem>
</file>

<file path=customXml/itemProps4.xml><?xml version="1.0" encoding="utf-8"?>
<ds:datastoreItem xmlns:ds="http://schemas.openxmlformats.org/officeDocument/2006/customXml" ds:itemID="{0491784A-8E27-4CCE-BC6B-5930BD47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 Internal Briefing Template</Template>
  <TotalTime>1</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Burton</dc:creator>
  <cp:lastModifiedBy>RG Staff</cp:lastModifiedBy>
  <cp:revision>3</cp:revision>
  <cp:lastPrinted>2019-10-18T14:10:00Z</cp:lastPrinted>
  <dcterms:created xsi:type="dcterms:W3CDTF">2020-03-27T17:30:00Z</dcterms:created>
  <dcterms:modified xsi:type="dcterms:W3CDTF">2020-03-27T17:32:00Z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0x010100F57573F99DE79145B2C4B20841E12603</vt:lpwstr>
  </property>
</Properties>
</file>